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27" w:rsidRDefault="00EF0D8B">
      <w:pPr>
        <w:pStyle w:val="Standard"/>
        <w:jc w:val="right"/>
      </w:pPr>
      <w:bookmarkStart w:id="0" w:name="_GoBack"/>
      <w:bookmarkEnd w:id="0"/>
      <w:r>
        <w:t>Załącznik</w:t>
      </w:r>
    </w:p>
    <w:p w:rsidR="00D05C27" w:rsidRDefault="00EF0D8B">
      <w:pPr>
        <w:pStyle w:val="Standard"/>
        <w:jc w:val="right"/>
      </w:pPr>
      <w:r>
        <w:t>do Zarządzenia Nr 18/2019</w:t>
      </w:r>
    </w:p>
    <w:p w:rsidR="00D05C27" w:rsidRDefault="00EF0D8B">
      <w:pPr>
        <w:pStyle w:val="Standard"/>
        <w:jc w:val="right"/>
      </w:pPr>
      <w:r>
        <w:t>Dyrektora Miejskiego Przedszkola Samorządowego w Zagórowie</w:t>
      </w:r>
    </w:p>
    <w:p w:rsidR="00D05C27" w:rsidRDefault="00EF0D8B">
      <w:pPr>
        <w:pStyle w:val="Standard"/>
        <w:jc w:val="right"/>
      </w:pPr>
      <w:r>
        <w:t>z dnia 30.12.2019r.</w:t>
      </w:r>
    </w:p>
    <w:p w:rsidR="00D05C27" w:rsidRDefault="00D05C27">
      <w:pPr>
        <w:pStyle w:val="Standard"/>
        <w:jc w:val="right"/>
      </w:pPr>
    </w:p>
    <w:p w:rsidR="00D05C27" w:rsidRDefault="00D05C27">
      <w:pPr>
        <w:pStyle w:val="Standard"/>
        <w:jc w:val="right"/>
      </w:pPr>
    </w:p>
    <w:p w:rsidR="00D05C27" w:rsidRDefault="00D05C27">
      <w:pPr>
        <w:pStyle w:val="Standard"/>
        <w:jc w:val="right"/>
      </w:pPr>
    </w:p>
    <w:p w:rsidR="00D05C27" w:rsidRDefault="00EF0D8B">
      <w:pPr>
        <w:pStyle w:val="Standard"/>
        <w:jc w:val="center"/>
        <w:rPr>
          <w:b/>
          <w:bCs/>
        </w:rPr>
      </w:pPr>
      <w:r>
        <w:rPr>
          <w:b/>
          <w:bCs/>
        </w:rPr>
        <w:t>REGULAMIN</w:t>
      </w:r>
    </w:p>
    <w:p w:rsidR="00D05C27" w:rsidRDefault="00EF0D8B">
      <w:pPr>
        <w:pStyle w:val="Standard"/>
        <w:jc w:val="center"/>
        <w:rPr>
          <w:b/>
          <w:bCs/>
        </w:rPr>
      </w:pPr>
      <w:r>
        <w:rPr>
          <w:b/>
          <w:bCs/>
        </w:rPr>
        <w:t>monitoringu wizyjnego</w:t>
      </w:r>
    </w:p>
    <w:p w:rsidR="00D05C27" w:rsidRDefault="00EF0D8B">
      <w:pPr>
        <w:pStyle w:val="Standard"/>
        <w:jc w:val="center"/>
        <w:rPr>
          <w:b/>
          <w:bCs/>
        </w:rPr>
      </w:pPr>
      <w:r>
        <w:rPr>
          <w:b/>
          <w:bCs/>
        </w:rPr>
        <w:t xml:space="preserve">w Miejskim Przedszkolu </w:t>
      </w:r>
      <w:r>
        <w:rPr>
          <w:b/>
          <w:bCs/>
        </w:rPr>
        <w:t>Samorządowym</w:t>
      </w:r>
    </w:p>
    <w:p w:rsidR="00D05C27" w:rsidRDefault="00EF0D8B">
      <w:pPr>
        <w:pStyle w:val="Standard"/>
        <w:jc w:val="center"/>
        <w:rPr>
          <w:b/>
          <w:bCs/>
        </w:rPr>
      </w:pPr>
      <w:r>
        <w:rPr>
          <w:b/>
          <w:bCs/>
        </w:rPr>
        <w:t>w Zagórowie</w:t>
      </w:r>
    </w:p>
    <w:p w:rsidR="00D05C27" w:rsidRDefault="00D05C27">
      <w:pPr>
        <w:pStyle w:val="Standard"/>
        <w:jc w:val="center"/>
        <w:rPr>
          <w:b/>
          <w:bCs/>
        </w:rPr>
      </w:pPr>
    </w:p>
    <w:p w:rsidR="00D05C27" w:rsidRDefault="00EF0D8B">
      <w:pPr>
        <w:pStyle w:val="Standard"/>
        <w:jc w:val="both"/>
        <w:rPr>
          <w:b/>
          <w:bCs/>
        </w:rPr>
      </w:pPr>
      <w:r>
        <w:rPr>
          <w:b/>
          <w:bCs/>
        </w:rPr>
        <w:tab/>
        <w:t>§ 1 Akty prawne</w:t>
      </w:r>
    </w:p>
    <w:p w:rsidR="00D05C27" w:rsidRDefault="00EF0D8B">
      <w:pPr>
        <w:pStyle w:val="Standard"/>
        <w:jc w:val="both"/>
      </w:pPr>
      <w:r>
        <w:tab/>
        <w:t>Regulamin oparto na następujących aktach prawnych:</w:t>
      </w:r>
    </w:p>
    <w:p w:rsidR="00D05C27" w:rsidRDefault="00EF0D8B">
      <w:pPr>
        <w:pStyle w:val="Standard"/>
        <w:numPr>
          <w:ilvl w:val="0"/>
          <w:numId w:val="4"/>
        </w:numPr>
        <w:jc w:val="both"/>
      </w:pPr>
      <w:r>
        <w:t>Rozporządzenie Parlamentu Europejskiego i Rady ( UE) 2016/679 z dnia 27 kwietnia 2016r. w sprawie ochrony osób fizycznych w związku z przetwarzaniem danych oso</w:t>
      </w:r>
      <w:r>
        <w:t>bowych i w sprawie swogodnego przepływu takich danych oraz uchwlenia dyrektywy 95/46/WE ( ogólne rozporządzenia o ochronie danych).</w:t>
      </w:r>
    </w:p>
    <w:p w:rsidR="00D05C27" w:rsidRDefault="00EF0D8B">
      <w:pPr>
        <w:pStyle w:val="Standard"/>
        <w:numPr>
          <w:ilvl w:val="0"/>
          <w:numId w:val="4"/>
        </w:numPr>
        <w:jc w:val="both"/>
      </w:pPr>
      <w:r>
        <w:t>Ustawa z dnia 7 września 1991r. o systemie oświaty ( Dz. U. z 2004r., Nr 256, poz. 2572     ze zm.)</w:t>
      </w:r>
    </w:p>
    <w:p w:rsidR="00D05C27" w:rsidRDefault="00EF0D8B">
      <w:pPr>
        <w:pStyle w:val="Standard"/>
        <w:numPr>
          <w:ilvl w:val="0"/>
          <w:numId w:val="4"/>
        </w:numPr>
        <w:jc w:val="both"/>
      </w:pPr>
      <w:r>
        <w:t>Ustawa z dnia 6 wrześni</w:t>
      </w:r>
      <w:r>
        <w:t>a 1991r. o dostępnie do informacji publicznej ( Dz. U. z 2002r.      Nr 112, poz.1198 ze zm.)</w:t>
      </w:r>
    </w:p>
    <w:p w:rsidR="00D05C27" w:rsidRDefault="00EF0D8B">
      <w:pPr>
        <w:pStyle w:val="Standard"/>
        <w:numPr>
          <w:ilvl w:val="0"/>
          <w:numId w:val="4"/>
        </w:numPr>
        <w:jc w:val="both"/>
      </w:pPr>
      <w:r>
        <w:t>Ustawa z dnia 10 maja 2018r. o ochronie danych osobowych.</w:t>
      </w:r>
    </w:p>
    <w:p w:rsidR="00D05C27" w:rsidRDefault="00EF0D8B">
      <w:pPr>
        <w:pStyle w:val="Standard"/>
        <w:numPr>
          <w:ilvl w:val="0"/>
          <w:numId w:val="4"/>
        </w:numPr>
        <w:jc w:val="both"/>
      </w:pPr>
      <w:r>
        <w:t>Ustawa z dnia 22 sierpnia 1997r. O ochronie osób i mienia ( Dz.U. Nr 114, poz.740 ze zm.)</w:t>
      </w:r>
    </w:p>
    <w:p w:rsidR="00D05C27" w:rsidRDefault="00EF0D8B">
      <w:pPr>
        <w:pStyle w:val="Standard"/>
        <w:jc w:val="both"/>
      </w:pPr>
      <w:r>
        <w:t xml:space="preserve"> </w:t>
      </w:r>
    </w:p>
    <w:p w:rsidR="00D05C27" w:rsidRDefault="00EF0D8B">
      <w:pPr>
        <w:pStyle w:val="Standard"/>
        <w:jc w:val="both"/>
        <w:rPr>
          <w:b/>
          <w:bCs/>
        </w:rPr>
      </w:pPr>
      <w:r>
        <w:rPr>
          <w:b/>
          <w:bCs/>
        </w:rPr>
        <w:t>§ 2</w:t>
      </w:r>
      <w:r>
        <w:rPr>
          <w:b/>
          <w:bCs/>
        </w:rPr>
        <w:t xml:space="preserve"> Zasady funkcjonowania</w:t>
      </w:r>
    </w:p>
    <w:p w:rsidR="00D05C27" w:rsidRDefault="00EF0D8B">
      <w:pPr>
        <w:pStyle w:val="Standard"/>
        <w:numPr>
          <w:ilvl w:val="0"/>
          <w:numId w:val="5"/>
        </w:numPr>
        <w:jc w:val="both"/>
      </w:pPr>
      <w:r>
        <w:t>Regulamin określa zasady funkcjonowania systemu monitoringu wizyjnego w Miejskim Przedszkolu Samorządwym w Zagórówie, obszar objęty monitoringiem, reguły rejestracji      i zapisu informacji, sposób ich zabezpieczenia oraz możliwośc</w:t>
      </w:r>
      <w:r>
        <w:t>i udostępniania zgromadzonych danych.</w:t>
      </w:r>
    </w:p>
    <w:p w:rsidR="00D05C27" w:rsidRDefault="00D05C27">
      <w:pPr>
        <w:pStyle w:val="Standard"/>
        <w:jc w:val="both"/>
      </w:pPr>
    </w:p>
    <w:p w:rsidR="00D05C27" w:rsidRDefault="00EF0D8B">
      <w:pPr>
        <w:pStyle w:val="Standard"/>
        <w:jc w:val="both"/>
      </w:pPr>
      <w:r>
        <w:tab/>
      </w:r>
      <w:r>
        <w:rPr>
          <w:b/>
          <w:bCs/>
        </w:rPr>
        <w:t>§ 3 Obszar</w:t>
      </w:r>
    </w:p>
    <w:p w:rsidR="00D05C27" w:rsidRDefault="00EF0D8B">
      <w:pPr>
        <w:pStyle w:val="Standard"/>
        <w:numPr>
          <w:ilvl w:val="0"/>
          <w:numId w:val="6"/>
        </w:numPr>
        <w:jc w:val="both"/>
      </w:pPr>
      <w:r>
        <w:t>Obszar na terenie Miejskiego Przedszkola Samorządowego w Zagórowie, który jest objęty zasięgiem kamer zewnętrznych monitoringu wizyjnego:</w:t>
      </w:r>
    </w:p>
    <w:p w:rsidR="00D05C27" w:rsidRDefault="00EF0D8B">
      <w:pPr>
        <w:pStyle w:val="Standard"/>
        <w:jc w:val="both"/>
      </w:pPr>
      <w:r>
        <w:t>a) obiekt, w którym znajduje się Przedszkole,</w:t>
      </w:r>
    </w:p>
    <w:p w:rsidR="00D05C27" w:rsidRDefault="00EF0D8B">
      <w:pPr>
        <w:pStyle w:val="Standard"/>
        <w:jc w:val="both"/>
      </w:pPr>
      <w:r>
        <w:t>b) teren wokół obiek</w:t>
      </w:r>
      <w:r>
        <w:t>tu, w którym znajduje się Przedszkole: parking, wejście główne          do obiektu, wejście do obiektu od strony kuchni, brama wjazdowa, magazyn zewnętrzny, podwórko gospodarcze, przedszkolny plac zabaw.</w:t>
      </w:r>
    </w:p>
    <w:p w:rsidR="00D05C27" w:rsidRDefault="00EF0D8B">
      <w:pPr>
        <w:pStyle w:val="Standard"/>
        <w:numPr>
          <w:ilvl w:val="0"/>
          <w:numId w:val="6"/>
        </w:numPr>
        <w:jc w:val="both"/>
      </w:pPr>
      <w:r>
        <w:t>Obszary objęte monitoringiem oznakowane są tabliczk</w:t>
      </w:r>
      <w:r>
        <w:t>ami informacyjnymi. pracownicy przedszkola oraz rodzice/ opiekunowie prawni zostali poinformowani o funkcjonowaniu monitoringu w Miejskim Przedszkolu Samorządwym w Zagórówie.</w:t>
      </w:r>
    </w:p>
    <w:p w:rsidR="00D05C27" w:rsidRDefault="00EF0D8B">
      <w:pPr>
        <w:pStyle w:val="Standard"/>
        <w:numPr>
          <w:ilvl w:val="0"/>
          <w:numId w:val="6"/>
        </w:numPr>
        <w:jc w:val="both"/>
      </w:pPr>
      <w:r>
        <w:t>Na tablicach informacyjnych umieszcza sie klauzulę informacyjną mnitoringu. Klauz</w:t>
      </w:r>
      <w:r>
        <w:t>ula informacyjna – monitoring stanowi Załącznik nr 2 do Regulaminu monitoringu wizyjnego".</w:t>
      </w:r>
    </w:p>
    <w:p w:rsidR="00D05C27" w:rsidRDefault="00D05C27">
      <w:pPr>
        <w:pStyle w:val="Standard"/>
        <w:jc w:val="both"/>
        <w:rPr>
          <w:b/>
          <w:bCs/>
        </w:rPr>
      </w:pPr>
    </w:p>
    <w:p w:rsidR="00D05C27" w:rsidRDefault="00EF0D8B">
      <w:pPr>
        <w:pStyle w:val="Standard"/>
        <w:jc w:val="both"/>
      </w:pPr>
      <w:r>
        <w:rPr>
          <w:b/>
          <w:bCs/>
        </w:rPr>
        <w:t>§ 3 Cel</w:t>
      </w:r>
    </w:p>
    <w:p w:rsidR="00D05C27" w:rsidRDefault="00EF0D8B">
      <w:pPr>
        <w:pStyle w:val="Standard"/>
        <w:numPr>
          <w:ilvl w:val="0"/>
          <w:numId w:val="7"/>
        </w:numPr>
        <w:jc w:val="both"/>
      </w:pPr>
      <w:r>
        <w:t>Celem stosowania monitoringu wizyjnego w Miejskim Przedszkolu Samorządwym             w Zagórówie jest:</w:t>
      </w:r>
    </w:p>
    <w:p w:rsidR="00D05C27" w:rsidRDefault="00EF0D8B">
      <w:pPr>
        <w:pStyle w:val="Standard"/>
        <w:jc w:val="both"/>
      </w:pPr>
      <w:r>
        <w:t>a)  zwiększenie bezpieczeństwa społeczności przedszk</w:t>
      </w:r>
      <w:r>
        <w:t>olnej oraz osób przebywających        na terenie obiektu,</w:t>
      </w:r>
    </w:p>
    <w:p w:rsidR="00D05C27" w:rsidRDefault="00EF0D8B">
      <w:pPr>
        <w:pStyle w:val="Standard"/>
        <w:jc w:val="both"/>
      </w:pPr>
      <w:r>
        <w:t>b)  ograniczenie zachowań i zdarzeń niepożądanych, destrukcyjnych, zagrażających zdrowiu i życiu dzieci, nauczycieli i pracowników przedszkola oraz osób przebywających na terenie obiektu,</w:t>
      </w:r>
    </w:p>
    <w:p w:rsidR="00D05C27" w:rsidRDefault="00EF0D8B">
      <w:pPr>
        <w:pStyle w:val="Standard"/>
        <w:jc w:val="both"/>
      </w:pPr>
      <w:r>
        <w:t>c) zapobie</w:t>
      </w:r>
      <w:r>
        <w:t xml:space="preserve">ganiu kradzieży i dewastacji elementów elewacji infrastruktury obiektu, w którym znajduje </w:t>
      </w:r>
      <w:r>
        <w:lastRenderedPageBreak/>
        <w:t>się przedszkole, parkingu, placu zabaw i podwórka gospodarczego,</w:t>
      </w:r>
    </w:p>
    <w:p w:rsidR="00D05C27" w:rsidRDefault="00EF0D8B">
      <w:pPr>
        <w:pStyle w:val="Standard"/>
        <w:jc w:val="both"/>
      </w:pPr>
      <w:r>
        <w:t>d)  wyjaśnienie sytuacji konfliktowych,</w:t>
      </w:r>
    </w:p>
    <w:p w:rsidR="00D05C27" w:rsidRDefault="00EF0D8B">
      <w:pPr>
        <w:pStyle w:val="Standard"/>
        <w:jc w:val="both"/>
      </w:pPr>
      <w:r>
        <w:t>e)  pomoc w ustaleniu sprawców czynów nagannych,</w:t>
      </w:r>
    </w:p>
    <w:p w:rsidR="00D05C27" w:rsidRDefault="00EF0D8B">
      <w:pPr>
        <w:pStyle w:val="Standard"/>
        <w:jc w:val="both"/>
      </w:pPr>
      <w:r>
        <w:t>f)  zapewnie</w:t>
      </w:r>
      <w:r>
        <w:t>nie bezpiecznych warunków nauki, wychowania i opieki,</w:t>
      </w:r>
    </w:p>
    <w:p w:rsidR="00D05C27" w:rsidRDefault="00EF0D8B">
      <w:pPr>
        <w:pStyle w:val="Standard"/>
        <w:jc w:val="both"/>
      </w:pPr>
      <w:r>
        <w:t>g) ograniczenie dostępu do obiektu oraz terenu przynależnego osobom nieuprawnionym           i niepożądanym,</w:t>
      </w:r>
    </w:p>
    <w:p w:rsidR="00D05C27" w:rsidRDefault="00EF0D8B">
      <w:pPr>
        <w:pStyle w:val="Standard"/>
        <w:jc w:val="both"/>
      </w:pPr>
      <w:r>
        <w:t>h) dochodzenie roszczeń oraz ochrona przed roszczeniami.</w:t>
      </w:r>
    </w:p>
    <w:p w:rsidR="00D05C27" w:rsidRDefault="00D05C27">
      <w:pPr>
        <w:pStyle w:val="Standard"/>
        <w:jc w:val="both"/>
      </w:pPr>
    </w:p>
    <w:p w:rsidR="00D05C27" w:rsidRDefault="00EF0D8B">
      <w:pPr>
        <w:pStyle w:val="Standard"/>
        <w:jc w:val="both"/>
      </w:pPr>
      <w:r>
        <w:tab/>
      </w:r>
      <w:r>
        <w:rPr>
          <w:b/>
          <w:bCs/>
        </w:rPr>
        <w:t>§ 4 Funkcjonowanie</w:t>
      </w:r>
    </w:p>
    <w:p w:rsidR="00D05C27" w:rsidRDefault="00EF0D8B">
      <w:pPr>
        <w:pStyle w:val="Standard"/>
        <w:numPr>
          <w:ilvl w:val="0"/>
          <w:numId w:val="8"/>
        </w:numPr>
        <w:jc w:val="both"/>
      </w:pPr>
      <w:r>
        <w:t xml:space="preserve">Monitoring </w:t>
      </w:r>
      <w:r>
        <w:t>wizyjny funkcjonuje całodobowo.</w:t>
      </w:r>
    </w:p>
    <w:p w:rsidR="00D05C27" w:rsidRDefault="00EF0D8B">
      <w:pPr>
        <w:pStyle w:val="Standard"/>
        <w:numPr>
          <w:ilvl w:val="0"/>
          <w:numId w:val="8"/>
        </w:numPr>
        <w:jc w:val="both"/>
      </w:pPr>
      <w:r>
        <w:t>Rejestruje tylko wizję na nośniku fizycznym.</w:t>
      </w:r>
    </w:p>
    <w:p w:rsidR="00D05C27" w:rsidRDefault="00EF0D8B">
      <w:pPr>
        <w:pStyle w:val="Standard"/>
        <w:numPr>
          <w:ilvl w:val="0"/>
          <w:numId w:val="8"/>
        </w:numPr>
        <w:jc w:val="both"/>
      </w:pPr>
      <w:r>
        <w:t>Wszystkie dane rejestrowane przez monitoring zapisywane są na rejestratorze danych             i przechowywane przez 7 dni. Po tym terminie zapis się nadpisuje.</w:t>
      </w:r>
    </w:p>
    <w:p w:rsidR="00D05C27" w:rsidRDefault="00EF0D8B">
      <w:pPr>
        <w:pStyle w:val="Standard"/>
        <w:numPr>
          <w:ilvl w:val="0"/>
          <w:numId w:val="8"/>
        </w:numPr>
        <w:jc w:val="both"/>
      </w:pPr>
      <w:r>
        <w:t>Elementy monito</w:t>
      </w:r>
      <w:r>
        <w:t>ringu wizyjnego w miarę konieczności i możliwości finansowych               są udoskonalane, wymieniane, rozszerzane.</w:t>
      </w:r>
    </w:p>
    <w:p w:rsidR="00D05C27" w:rsidRDefault="00D05C27">
      <w:pPr>
        <w:pStyle w:val="Standard"/>
        <w:jc w:val="both"/>
      </w:pPr>
    </w:p>
    <w:p w:rsidR="00D05C27" w:rsidRDefault="00EF0D8B">
      <w:pPr>
        <w:pStyle w:val="Standard"/>
        <w:jc w:val="both"/>
      </w:pPr>
      <w:r>
        <w:t xml:space="preserve"> </w:t>
      </w:r>
      <w:r>
        <w:rPr>
          <w:b/>
          <w:bCs/>
        </w:rPr>
        <w:t>§ 5 Skład</w:t>
      </w:r>
    </w:p>
    <w:p w:rsidR="00D05C27" w:rsidRDefault="00EF0D8B">
      <w:pPr>
        <w:pStyle w:val="Standard"/>
        <w:numPr>
          <w:ilvl w:val="0"/>
          <w:numId w:val="9"/>
        </w:numPr>
        <w:jc w:val="both"/>
      </w:pPr>
      <w:r>
        <w:t>W skład monitoringu wizyjnego w Miejskim Przedszkolu Samorządowym w Zagórowie wchodzą:</w:t>
      </w:r>
    </w:p>
    <w:p w:rsidR="00D05C27" w:rsidRDefault="00EF0D8B">
      <w:pPr>
        <w:pStyle w:val="Standard"/>
        <w:jc w:val="both"/>
      </w:pPr>
      <w:r>
        <w:t>a) kamery rejestrujące, umożliwiające</w:t>
      </w:r>
      <w:r>
        <w:t xml:space="preserve"> identyfikację osób i obejmujące swoim zasięgiem     jak największy obszar w strategicznym znaczeniu ze względów bezpieczeństwa ( obszar      na zewnętrz budynków),</w:t>
      </w:r>
    </w:p>
    <w:p w:rsidR="00D05C27" w:rsidRDefault="00EF0D8B">
      <w:pPr>
        <w:pStyle w:val="Standard"/>
        <w:jc w:val="both"/>
      </w:pPr>
      <w:r>
        <w:t>b) urządzenie rejestrujące obraz na nośniku fizycznym,</w:t>
      </w:r>
    </w:p>
    <w:p w:rsidR="00D05C27" w:rsidRDefault="00EF0D8B">
      <w:pPr>
        <w:pStyle w:val="Standard"/>
        <w:jc w:val="both"/>
      </w:pPr>
      <w:r>
        <w:t>c) monitor umożliwiający podglad rej</w:t>
      </w:r>
      <w:r>
        <w:t>estrowany przez monitoring.</w:t>
      </w:r>
    </w:p>
    <w:p w:rsidR="00D05C27" w:rsidRDefault="00D05C27">
      <w:pPr>
        <w:pStyle w:val="Standard"/>
        <w:jc w:val="both"/>
      </w:pPr>
    </w:p>
    <w:p w:rsidR="00D05C27" w:rsidRDefault="00EF0D8B">
      <w:pPr>
        <w:pStyle w:val="Standard"/>
        <w:jc w:val="both"/>
      </w:pPr>
      <w:r>
        <w:t xml:space="preserve"> </w:t>
      </w:r>
      <w:r>
        <w:rPr>
          <w:b/>
          <w:bCs/>
        </w:rPr>
        <w:t>§ 7 Norma</w:t>
      </w:r>
    </w:p>
    <w:p w:rsidR="00D05C27" w:rsidRDefault="00EF0D8B">
      <w:pPr>
        <w:pStyle w:val="Standard"/>
        <w:numPr>
          <w:ilvl w:val="0"/>
          <w:numId w:val="10"/>
        </w:numPr>
        <w:jc w:val="both"/>
      </w:pPr>
      <w:r>
        <w:t>Do rejestracji obrazu służą urządzenia wchodzące w skład systemu rejestracji CCTV spełniające wymogi normy PN-EN 50132-7.</w:t>
      </w:r>
    </w:p>
    <w:p w:rsidR="00D05C27" w:rsidRDefault="00D05C27">
      <w:pPr>
        <w:pStyle w:val="Standard"/>
        <w:jc w:val="both"/>
        <w:rPr>
          <w:b/>
          <w:bCs/>
        </w:rPr>
      </w:pPr>
    </w:p>
    <w:p w:rsidR="00D05C27" w:rsidRDefault="00EF0D8B">
      <w:pPr>
        <w:pStyle w:val="Standard"/>
        <w:jc w:val="both"/>
      </w:pPr>
      <w:r>
        <w:rPr>
          <w:b/>
          <w:bCs/>
        </w:rPr>
        <w:tab/>
        <w:t>§ 8 Obsługa</w:t>
      </w:r>
    </w:p>
    <w:p w:rsidR="00D05C27" w:rsidRDefault="00EF0D8B">
      <w:pPr>
        <w:pStyle w:val="Standard"/>
        <w:numPr>
          <w:ilvl w:val="0"/>
          <w:numId w:val="11"/>
        </w:numPr>
        <w:jc w:val="both"/>
      </w:pPr>
      <w:r>
        <w:t>Dostęp do monitoringu oraz obrazu z monitoringu ma Administator Danych Osobowy</w:t>
      </w:r>
      <w:r>
        <w:t>ch ( ADO) i osoby przez niego upoważnione. Osoby upoważnione do obserwowania obrazu określa rejestr ustalony przez ADO. Rejestr osób upoważnionych do odczytu monitoringu stanowi Załącznik nr 3 do " Regulaminu monitoringu wizyjnego".</w:t>
      </w:r>
    </w:p>
    <w:p w:rsidR="00D05C27" w:rsidRDefault="00EF0D8B">
      <w:pPr>
        <w:pStyle w:val="Standard"/>
        <w:numPr>
          <w:ilvl w:val="0"/>
          <w:numId w:val="11"/>
        </w:numPr>
        <w:jc w:val="both"/>
      </w:pPr>
      <w:r>
        <w:t>System monitoringu nadz</w:t>
      </w:r>
      <w:r>
        <w:t>orowany jest bezpśrednio przez  Administatora Danych Osobowych.</w:t>
      </w:r>
    </w:p>
    <w:p w:rsidR="00D05C27" w:rsidRDefault="00EF0D8B">
      <w:pPr>
        <w:pStyle w:val="Standard"/>
        <w:numPr>
          <w:ilvl w:val="0"/>
          <w:numId w:val="11"/>
        </w:numPr>
        <w:jc w:val="both"/>
      </w:pPr>
      <w:r>
        <w:t>Miejskie Przedszkole Samorządowe w Zagórowie może zlecić firmom zewnętrznym przeprowadzenie serwisu monitoringu wizyjnego, dokonywanie napraw oraz rozbudowę monitoringu.</w:t>
      </w:r>
    </w:p>
    <w:p w:rsidR="00D05C27" w:rsidRDefault="00EF0D8B">
      <w:pPr>
        <w:pStyle w:val="Standard"/>
        <w:jc w:val="both"/>
      </w:pPr>
      <w:r>
        <w:tab/>
      </w:r>
    </w:p>
    <w:p w:rsidR="00D05C27" w:rsidRDefault="00EF0D8B">
      <w:pPr>
        <w:pStyle w:val="Standard"/>
        <w:jc w:val="both"/>
      </w:pPr>
      <w:r>
        <w:tab/>
      </w:r>
      <w:r>
        <w:rPr>
          <w:b/>
          <w:bCs/>
        </w:rPr>
        <w:t>§ 9 Zabezpieczeni</w:t>
      </w:r>
      <w:r>
        <w:rPr>
          <w:b/>
          <w:bCs/>
        </w:rPr>
        <w:t>e</w:t>
      </w:r>
    </w:p>
    <w:p w:rsidR="00D05C27" w:rsidRDefault="00EF0D8B">
      <w:pPr>
        <w:pStyle w:val="Standard"/>
        <w:numPr>
          <w:ilvl w:val="0"/>
          <w:numId w:val="12"/>
        </w:numPr>
        <w:jc w:val="both"/>
      </w:pPr>
      <w:r>
        <w:t>Zabezpieczenie danych z monitoringu polega na zgraniu na osobny nośnik fizyczny typu płyta CD, pendrive i umieszczenie go w specjalnie wyznaczonym do tego miejscu. Każdorazowe takie zabezpieczenie odbywa się wyłącznie na wniosek.</w:t>
      </w:r>
    </w:p>
    <w:p w:rsidR="00D05C27" w:rsidRDefault="00D05C27">
      <w:pPr>
        <w:pStyle w:val="Standard"/>
        <w:jc w:val="both"/>
      </w:pPr>
    </w:p>
    <w:p w:rsidR="00D05C27" w:rsidRDefault="00EF0D8B">
      <w:pPr>
        <w:pStyle w:val="Standard"/>
        <w:jc w:val="both"/>
      </w:pPr>
      <w:r>
        <w:tab/>
      </w:r>
      <w:r>
        <w:rPr>
          <w:b/>
          <w:bCs/>
        </w:rPr>
        <w:t>§ 10 Udostępnianie</w:t>
      </w:r>
    </w:p>
    <w:p w:rsidR="00D05C27" w:rsidRDefault="00EF0D8B">
      <w:pPr>
        <w:pStyle w:val="Standard"/>
        <w:numPr>
          <w:ilvl w:val="0"/>
          <w:numId w:val="13"/>
        </w:numPr>
        <w:jc w:val="both"/>
      </w:pPr>
      <w:r>
        <w:t>Dane z monitoringu mogą być udostępniane w formie oglądu za zgodą Administatora Danych Osobowych.</w:t>
      </w:r>
    </w:p>
    <w:p w:rsidR="00D05C27" w:rsidRDefault="00EF0D8B">
      <w:pPr>
        <w:pStyle w:val="Standard"/>
        <w:numPr>
          <w:ilvl w:val="0"/>
          <w:numId w:val="13"/>
        </w:numPr>
        <w:jc w:val="both"/>
      </w:pPr>
      <w:r>
        <w:t>Zabezpieczony zapis na płycie CD, Pendrive może zosatć udostępniony tylko                     dla uprawnionych instytucji typu policja, sąd, prokuratura, w zw</w:t>
      </w:r>
      <w:r>
        <w:t xml:space="preserve">iązku z prowadzonymi przez nich czynnościamiprawnymi, wyłącznie na wniosek pisemny. Wniosek                         o udostępnienie danych z monitoringu wizyjnego stanowi Załącznik nr 1 do " Regulaminu monitoringu </w:t>
      </w:r>
      <w:r>
        <w:lastRenderedPageBreak/>
        <w:t>wizyjnego".</w:t>
      </w:r>
    </w:p>
    <w:p w:rsidR="00D05C27" w:rsidRDefault="00EF0D8B">
      <w:pPr>
        <w:pStyle w:val="Standard"/>
        <w:numPr>
          <w:ilvl w:val="0"/>
          <w:numId w:val="13"/>
        </w:numPr>
        <w:jc w:val="both"/>
      </w:pPr>
      <w:r>
        <w:t>Osoby, które mają wgląd w obr</w:t>
      </w:r>
      <w:r>
        <w:t>az zajerestrowany przez monitoring wizyjny mają świadomość odpowiedzialnosci za ochronę danych osobowych.</w:t>
      </w:r>
    </w:p>
    <w:p w:rsidR="00D05C27" w:rsidRDefault="00D05C27">
      <w:pPr>
        <w:pStyle w:val="Standard"/>
        <w:jc w:val="both"/>
      </w:pPr>
    </w:p>
    <w:p w:rsidR="00D05C27" w:rsidRDefault="00EF0D8B">
      <w:pPr>
        <w:pStyle w:val="Standard"/>
        <w:jc w:val="both"/>
      </w:pPr>
      <w:r>
        <w:tab/>
      </w:r>
      <w:r>
        <w:rPr>
          <w:b/>
          <w:bCs/>
        </w:rPr>
        <w:t>§ 11 Przekaznie materiału</w:t>
      </w:r>
    </w:p>
    <w:p w:rsidR="00D05C27" w:rsidRDefault="00EF0D8B">
      <w:pPr>
        <w:pStyle w:val="Standard"/>
        <w:numPr>
          <w:ilvl w:val="0"/>
          <w:numId w:val="14"/>
        </w:numPr>
        <w:jc w:val="both"/>
      </w:pPr>
      <w:r>
        <w:t>Zasady obowiązujące przy przekazaniu zapisu z materiałem archiwalnym organom ścigania:</w:t>
      </w:r>
    </w:p>
    <w:p w:rsidR="00D05C27" w:rsidRDefault="00EF0D8B">
      <w:pPr>
        <w:pStyle w:val="Standard"/>
        <w:jc w:val="both"/>
      </w:pPr>
      <w:r>
        <w:t>a) Przedstawiciel organów ścigania</w:t>
      </w:r>
      <w:r>
        <w:t xml:space="preserve"> pisemnie kwituje odbiór nośnika na protokole przekazania. Protokół przekazania stanowi Załącznik nr 5 do "Regulaminu monitoringu wizyjnego".</w:t>
      </w:r>
    </w:p>
    <w:p w:rsidR="00D05C27" w:rsidRDefault="00EF0D8B">
      <w:pPr>
        <w:pStyle w:val="Standard"/>
        <w:jc w:val="both"/>
      </w:pPr>
      <w:r>
        <w:t>b) W pokwitowaniu odbioru zaznaczone są nośniki tj. Nagranie: dzień, miesiąc, rok.</w:t>
      </w:r>
    </w:p>
    <w:p w:rsidR="00D05C27" w:rsidRDefault="00EF0D8B">
      <w:pPr>
        <w:pStyle w:val="Standard"/>
        <w:jc w:val="both"/>
      </w:pPr>
      <w:r>
        <w:t>c) Nośnik zostaje zapakowany do</w:t>
      </w:r>
      <w:r>
        <w:t xml:space="preserve"> koperty, którą należy zapięczętować i podpisać przez osobę uprawnioną ze strony udostępniającego ( Dyrektor, Zastepca ).</w:t>
      </w:r>
    </w:p>
    <w:p w:rsidR="00D05C27" w:rsidRDefault="00EF0D8B">
      <w:pPr>
        <w:pStyle w:val="Standard"/>
        <w:jc w:val="both"/>
      </w:pPr>
      <w:r>
        <w:t>d) Do nagrywania materiału archiwalnego z rejestratora upoważnione są osoby wskazane przez Dyrektora.</w:t>
      </w:r>
    </w:p>
    <w:p w:rsidR="00D05C27" w:rsidRDefault="00EF0D8B">
      <w:pPr>
        <w:pStyle w:val="Standard"/>
        <w:jc w:val="both"/>
      </w:pPr>
      <w:r>
        <w:t>e) W sprawach nieuregulowanych n</w:t>
      </w:r>
      <w:r>
        <w:t>iniejszym regulaminem ostateczną decyzję podjemuje Administator Danych Osobowych.</w:t>
      </w:r>
    </w:p>
    <w:p w:rsidR="00D05C27" w:rsidRDefault="00D05C27">
      <w:pPr>
        <w:pStyle w:val="Standard"/>
        <w:jc w:val="both"/>
      </w:pPr>
    </w:p>
    <w:p w:rsidR="00D05C27" w:rsidRDefault="00EF0D8B">
      <w:pPr>
        <w:pStyle w:val="Standard"/>
        <w:jc w:val="both"/>
      </w:pPr>
      <w:r>
        <w:tab/>
      </w:r>
      <w:r>
        <w:rPr>
          <w:b/>
          <w:bCs/>
        </w:rPr>
        <w:t>§ 12 Postanowienia końcowe</w:t>
      </w:r>
    </w:p>
    <w:p w:rsidR="00D05C27" w:rsidRDefault="00EF0D8B">
      <w:pPr>
        <w:pStyle w:val="Standard"/>
        <w:numPr>
          <w:ilvl w:val="0"/>
          <w:numId w:val="15"/>
        </w:numPr>
        <w:jc w:val="both"/>
      </w:pPr>
      <w:r>
        <w:t>W sprawach nieuregulowanych niniejszym regulaminem ostateczną decyzję podjemuje Administator Danych Osobowych.</w:t>
      </w:r>
    </w:p>
    <w:p w:rsidR="00D05C27" w:rsidRDefault="00EF0D8B">
      <w:pPr>
        <w:pStyle w:val="Standard"/>
        <w:numPr>
          <w:ilvl w:val="0"/>
          <w:numId w:val="15"/>
        </w:numPr>
        <w:jc w:val="both"/>
      </w:pPr>
      <w:r>
        <w:t>Niniejszy regulamin został wprow</w:t>
      </w:r>
      <w:r>
        <w:t>adzony Zarządzeniem nr 18/2019 z dnia 30.12.2019r.</w:t>
      </w:r>
    </w:p>
    <w:p w:rsidR="00D05C27" w:rsidRDefault="00EF0D8B">
      <w:pPr>
        <w:pStyle w:val="Standard"/>
        <w:numPr>
          <w:ilvl w:val="0"/>
          <w:numId w:val="15"/>
        </w:numPr>
        <w:jc w:val="both"/>
      </w:pPr>
      <w:r>
        <w:t>Regulamin monitoringu wchodzi w życie z dniem podpisania.</w:t>
      </w:r>
    </w:p>
    <w:p w:rsidR="00D05C27" w:rsidRDefault="00D05C27">
      <w:pPr>
        <w:pStyle w:val="Standard"/>
        <w:jc w:val="both"/>
      </w:pPr>
    </w:p>
    <w:p w:rsidR="00D05C27" w:rsidRDefault="00EF0D8B">
      <w:pPr>
        <w:pStyle w:val="Standard"/>
        <w:jc w:val="both"/>
        <w:rPr>
          <w:b/>
          <w:bCs/>
        </w:rPr>
      </w:pPr>
      <w:r>
        <w:rPr>
          <w:b/>
          <w:bCs/>
        </w:rPr>
        <w:tab/>
        <w:t>§ 13 Załączniki</w:t>
      </w:r>
    </w:p>
    <w:p w:rsidR="00D05C27" w:rsidRDefault="00D05C27">
      <w:pPr>
        <w:pStyle w:val="Standard"/>
        <w:jc w:val="both"/>
        <w:rPr>
          <w:b/>
          <w:bCs/>
        </w:rPr>
      </w:pPr>
    </w:p>
    <w:tbl>
      <w:tblPr>
        <w:tblW w:w="9637" w:type="dxa"/>
        <w:tblInd w:w="-13" w:type="dxa"/>
        <w:tblLayout w:type="fixed"/>
        <w:tblCellMar>
          <w:left w:w="10" w:type="dxa"/>
          <w:right w:w="10" w:type="dxa"/>
        </w:tblCellMar>
        <w:tblLook w:val="0000" w:firstRow="0" w:lastRow="0" w:firstColumn="0" w:lastColumn="0" w:noHBand="0" w:noVBand="0"/>
      </w:tblPr>
      <w:tblGrid>
        <w:gridCol w:w="9637"/>
      </w:tblGrid>
      <w:tr w:rsidR="00D05C27">
        <w:tblPrEx>
          <w:tblCellMar>
            <w:top w:w="0" w:type="dxa"/>
            <w:bottom w:w="0" w:type="dxa"/>
          </w:tblCellMar>
        </w:tblPrEx>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p w:rsidR="00D05C27" w:rsidRDefault="00EF0D8B">
            <w:pPr>
              <w:pStyle w:val="TableContents"/>
              <w:jc w:val="both"/>
            </w:pPr>
            <w:r>
              <w:t>Załącznik nr 1 – Wniosek o udostępnienie danych z monitoringu wizyjnego</w:t>
            </w:r>
          </w:p>
          <w:p w:rsidR="00D05C27" w:rsidRDefault="00D05C27">
            <w:pPr>
              <w:pStyle w:val="TableContents"/>
              <w:jc w:val="both"/>
            </w:pPr>
          </w:p>
        </w:tc>
      </w:tr>
      <w:tr w:rsidR="00D05C27">
        <w:tblPrEx>
          <w:tblCellMar>
            <w:top w:w="0" w:type="dxa"/>
            <w:bottom w:w="0" w:type="dxa"/>
          </w:tblCellMar>
        </w:tblPrEx>
        <w:tc>
          <w:tcPr>
            <w:tcW w:w="9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p w:rsidR="00D05C27" w:rsidRDefault="00EF0D8B">
            <w:pPr>
              <w:pStyle w:val="TableContents"/>
              <w:jc w:val="both"/>
            </w:pPr>
            <w:r>
              <w:t xml:space="preserve">Załącznik nr 2 – Klauzula informacyjna – </w:t>
            </w:r>
            <w:r>
              <w:t>monitoring</w:t>
            </w:r>
          </w:p>
          <w:p w:rsidR="00D05C27" w:rsidRDefault="00D05C27">
            <w:pPr>
              <w:pStyle w:val="TableContents"/>
              <w:jc w:val="both"/>
            </w:pPr>
          </w:p>
        </w:tc>
      </w:tr>
      <w:tr w:rsidR="00D05C27">
        <w:tblPrEx>
          <w:tblCellMar>
            <w:top w:w="0" w:type="dxa"/>
            <w:bottom w:w="0" w:type="dxa"/>
          </w:tblCellMar>
        </w:tblPrEx>
        <w:tc>
          <w:tcPr>
            <w:tcW w:w="9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p w:rsidR="00D05C27" w:rsidRDefault="00EF0D8B">
            <w:pPr>
              <w:pStyle w:val="TableContents"/>
              <w:jc w:val="both"/>
            </w:pPr>
            <w:r>
              <w:t>Załącznik nr 3 – Rejestr  osób upoważnionych do osberwowania i odczytu obrazu monitoringu</w:t>
            </w:r>
          </w:p>
          <w:p w:rsidR="00D05C27" w:rsidRDefault="00D05C27">
            <w:pPr>
              <w:pStyle w:val="TableContents"/>
              <w:jc w:val="both"/>
            </w:pPr>
          </w:p>
        </w:tc>
      </w:tr>
      <w:tr w:rsidR="00D05C27">
        <w:tblPrEx>
          <w:tblCellMar>
            <w:top w:w="0" w:type="dxa"/>
            <w:bottom w:w="0" w:type="dxa"/>
          </w:tblCellMar>
        </w:tblPrEx>
        <w:tc>
          <w:tcPr>
            <w:tcW w:w="9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p w:rsidR="00D05C27" w:rsidRDefault="00EF0D8B">
            <w:pPr>
              <w:pStyle w:val="TableContents"/>
              <w:jc w:val="both"/>
            </w:pPr>
            <w:r>
              <w:t>Załącznik nr 4 – Wzór tablicy informacyjnej – monitoring</w:t>
            </w:r>
          </w:p>
          <w:p w:rsidR="00D05C27" w:rsidRDefault="00D05C27">
            <w:pPr>
              <w:pStyle w:val="TableContents"/>
              <w:jc w:val="both"/>
            </w:pPr>
          </w:p>
        </w:tc>
      </w:tr>
      <w:tr w:rsidR="00D05C27">
        <w:tblPrEx>
          <w:tblCellMar>
            <w:top w:w="0" w:type="dxa"/>
            <w:bottom w:w="0" w:type="dxa"/>
          </w:tblCellMar>
        </w:tblPrEx>
        <w:tc>
          <w:tcPr>
            <w:tcW w:w="9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p w:rsidR="00D05C27" w:rsidRDefault="00EF0D8B">
            <w:pPr>
              <w:pStyle w:val="TableContents"/>
              <w:jc w:val="both"/>
            </w:pPr>
            <w:r>
              <w:t>Załącznik nr 5 – Protokół przekazania</w:t>
            </w:r>
          </w:p>
          <w:p w:rsidR="00D05C27" w:rsidRDefault="00D05C27">
            <w:pPr>
              <w:pStyle w:val="TableContents"/>
              <w:jc w:val="both"/>
            </w:pPr>
          </w:p>
        </w:tc>
      </w:tr>
    </w:tbl>
    <w:p w:rsidR="00D05C27" w:rsidRDefault="00D05C27">
      <w:pPr>
        <w:pStyle w:val="Standard"/>
        <w:jc w:val="both"/>
        <w:rPr>
          <w:b/>
          <w:bCs/>
        </w:rPr>
      </w:pPr>
    </w:p>
    <w:p w:rsidR="00D05C27" w:rsidRDefault="00D05C27">
      <w:pPr>
        <w:pStyle w:val="Standard"/>
        <w:jc w:val="both"/>
        <w:rPr>
          <w:b/>
          <w:bCs/>
        </w:rPr>
      </w:pPr>
    </w:p>
    <w:p w:rsidR="00D05C27" w:rsidRDefault="00D05C27">
      <w:pPr>
        <w:pStyle w:val="Standard"/>
        <w:jc w:val="both"/>
        <w:rPr>
          <w:b/>
          <w:bCs/>
        </w:rPr>
      </w:pPr>
    </w:p>
    <w:p w:rsidR="00D05C27" w:rsidRDefault="00EF0D8B">
      <w:pPr>
        <w:pStyle w:val="Standard"/>
        <w:widowControl/>
        <w:jc w:val="both"/>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DYREKTOR</w:t>
      </w:r>
    </w:p>
    <w:p w:rsidR="00D05C27" w:rsidRDefault="00EF0D8B">
      <w:pPr>
        <w:pStyle w:val="Textbody"/>
        <w:widowControl/>
        <w:spacing w:after="0"/>
        <w:jc w:val="both"/>
        <w:rPr>
          <w:rFonts w:cs="Times New Roman"/>
          <w:b/>
          <w:bCs/>
          <w:color w:val="000000"/>
        </w:rPr>
      </w:pP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 xml:space="preserve">     /-/ Radosława Janicka</w:t>
      </w:r>
    </w:p>
    <w:p w:rsidR="00D05C27" w:rsidRDefault="00D05C27">
      <w:pPr>
        <w:pStyle w:val="Standard"/>
        <w:jc w:val="both"/>
        <w:rPr>
          <w:b/>
          <w:bCs/>
        </w:rPr>
      </w:pPr>
    </w:p>
    <w:p w:rsidR="00D05C27" w:rsidRDefault="00D05C27">
      <w:pPr>
        <w:pStyle w:val="Standard"/>
        <w:jc w:val="both"/>
        <w:rPr>
          <w:b/>
          <w:bCs/>
        </w:rPr>
      </w:pPr>
    </w:p>
    <w:p w:rsidR="00D05C27" w:rsidRDefault="00D05C27">
      <w:pPr>
        <w:pStyle w:val="Standard"/>
        <w:jc w:val="both"/>
        <w:rPr>
          <w:b/>
          <w:bCs/>
        </w:rPr>
      </w:pPr>
    </w:p>
    <w:p w:rsidR="00D05C27" w:rsidRDefault="00D05C27">
      <w:pPr>
        <w:pStyle w:val="Standard"/>
        <w:jc w:val="both"/>
        <w:rPr>
          <w:b/>
          <w:bCs/>
        </w:rPr>
      </w:pPr>
    </w:p>
    <w:p w:rsidR="00D05C27" w:rsidRDefault="00EF0D8B">
      <w:pPr>
        <w:pStyle w:val="Standard"/>
        <w:jc w:val="right"/>
      </w:pPr>
      <w:r>
        <w:t>Załącznik</w:t>
      </w:r>
    </w:p>
    <w:p w:rsidR="00D05C27" w:rsidRDefault="00EF0D8B">
      <w:pPr>
        <w:pStyle w:val="Standard"/>
        <w:jc w:val="right"/>
      </w:pPr>
      <w:r>
        <w:t>do Zarządzenia Nr 18/2019</w:t>
      </w:r>
    </w:p>
    <w:p w:rsidR="00D05C27" w:rsidRDefault="00EF0D8B">
      <w:pPr>
        <w:pStyle w:val="Standard"/>
        <w:jc w:val="right"/>
      </w:pPr>
      <w:r>
        <w:lastRenderedPageBreak/>
        <w:t>Dyrektora Miejskiego Przedszkola Samorządowego w Zagórowie</w:t>
      </w:r>
    </w:p>
    <w:p w:rsidR="00D05C27" w:rsidRDefault="00EF0D8B">
      <w:pPr>
        <w:pStyle w:val="Standard"/>
        <w:jc w:val="right"/>
      </w:pPr>
      <w:r>
        <w:t>z dnia 30.12.2019r.</w:t>
      </w:r>
    </w:p>
    <w:p w:rsidR="00D05C27" w:rsidRDefault="00D05C27">
      <w:pPr>
        <w:pStyle w:val="Standard"/>
        <w:jc w:val="right"/>
      </w:pPr>
    </w:p>
    <w:p w:rsidR="00D05C27" w:rsidRDefault="00EF0D8B">
      <w:pPr>
        <w:pStyle w:val="Standard"/>
      </w:pPr>
      <w:r>
        <w:t>Załącznik nr 1 – Wnisoek o udostępnienie danych z monitoringu wizyjnego</w:t>
      </w:r>
    </w:p>
    <w:p w:rsidR="00D05C27" w:rsidRDefault="00D05C27">
      <w:pPr>
        <w:pStyle w:val="Standard"/>
      </w:pPr>
    </w:p>
    <w:tbl>
      <w:tblPr>
        <w:tblW w:w="9637" w:type="dxa"/>
        <w:tblInd w:w="-13" w:type="dxa"/>
        <w:tblLayout w:type="fixed"/>
        <w:tblCellMar>
          <w:left w:w="10" w:type="dxa"/>
          <w:right w:w="10" w:type="dxa"/>
        </w:tblCellMar>
        <w:tblLook w:val="0000" w:firstRow="0" w:lastRow="0" w:firstColumn="0" w:lastColumn="0" w:noHBand="0" w:noVBand="0"/>
      </w:tblPr>
      <w:tblGrid>
        <w:gridCol w:w="3270"/>
        <w:gridCol w:w="6367"/>
      </w:tblGrid>
      <w:tr w:rsidR="00D05C27">
        <w:tblPrEx>
          <w:tblCellMar>
            <w:top w:w="0" w:type="dxa"/>
            <w:bottom w:w="0" w:type="dxa"/>
          </w:tblCellMar>
        </w:tblPrEx>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Standard"/>
              <w:jc w:val="center"/>
            </w:pPr>
          </w:p>
          <w:p w:rsidR="00D05C27" w:rsidRDefault="00EF0D8B">
            <w:pPr>
              <w:pStyle w:val="Standard"/>
              <w:jc w:val="center"/>
            </w:pPr>
            <w:r>
              <w:t xml:space="preserve">Wniosek o udostępnienie danych z </w:t>
            </w:r>
            <w:r>
              <w:t>monitoringu wizyjnego nr .............</w:t>
            </w:r>
          </w:p>
          <w:p w:rsidR="00D05C27" w:rsidRDefault="00D05C27">
            <w:pPr>
              <w:pStyle w:val="Standard"/>
              <w:jc w:val="center"/>
            </w:pPr>
          </w:p>
        </w:tc>
      </w:tr>
      <w:tr w:rsidR="00D05C27">
        <w:tblPrEx>
          <w:tblCellMar>
            <w:top w:w="0" w:type="dxa"/>
            <w:bottom w:w="0" w:type="dxa"/>
          </w:tblCellMar>
        </w:tblPrEx>
        <w:tc>
          <w:tcPr>
            <w:tcW w:w="327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pPr>
            <w:r>
              <w:t>Dane wnioskodawcy</w:t>
            </w:r>
          </w:p>
          <w:p w:rsidR="00D05C27" w:rsidRDefault="00EF0D8B">
            <w:pPr>
              <w:pStyle w:val="TableContents"/>
            </w:pPr>
            <w:r>
              <w:t>( imię i nazwisko, adres, telefon</w:t>
            </w:r>
          </w:p>
        </w:tc>
        <w:tc>
          <w:tcPr>
            <w:tcW w:w="63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pPr>
          </w:p>
          <w:p w:rsidR="00D05C27" w:rsidRDefault="00D05C27">
            <w:pPr>
              <w:pStyle w:val="TableContents"/>
            </w:pPr>
          </w:p>
          <w:p w:rsidR="00D05C27" w:rsidRDefault="00D05C27">
            <w:pPr>
              <w:pStyle w:val="TableContents"/>
            </w:pPr>
          </w:p>
          <w:p w:rsidR="00D05C27" w:rsidRDefault="00D05C27">
            <w:pPr>
              <w:pStyle w:val="TableContents"/>
            </w:pPr>
          </w:p>
        </w:tc>
      </w:tr>
      <w:tr w:rsidR="00D05C27">
        <w:tblPrEx>
          <w:tblCellMar>
            <w:top w:w="0" w:type="dxa"/>
            <w:bottom w:w="0" w:type="dxa"/>
          </w:tblCellMar>
        </w:tblPrEx>
        <w:tc>
          <w:tcPr>
            <w:tcW w:w="327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pPr>
            <w:r>
              <w:t>Data i miejsce</w:t>
            </w:r>
          </w:p>
          <w:p w:rsidR="00D05C27" w:rsidRDefault="00D05C27">
            <w:pPr>
              <w:pStyle w:val="TableContents"/>
            </w:pPr>
          </w:p>
        </w:tc>
        <w:tc>
          <w:tcPr>
            <w:tcW w:w="63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pPr>
          </w:p>
        </w:tc>
      </w:tr>
      <w:tr w:rsidR="00D05C27">
        <w:tblPrEx>
          <w:tblCellMar>
            <w:top w:w="0" w:type="dxa"/>
            <w:bottom w:w="0" w:type="dxa"/>
          </w:tblCellMar>
        </w:tblPrEx>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pPr>
          </w:p>
          <w:p w:rsidR="00D05C27" w:rsidRDefault="00EF0D8B">
            <w:pPr>
              <w:pStyle w:val="TableContents"/>
              <w:jc w:val="center"/>
            </w:pPr>
            <w:r>
              <w:t>Zwracam się z prośbą o udostępnienie materiału z monitoringu wizyjnego</w:t>
            </w:r>
          </w:p>
          <w:p w:rsidR="00D05C27" w:rsidRDefault="00EF0D8B">
            <w:pPr>
              <w:pStyle w:val="TableContents"/>
              <w:jc w:val="center"/>
            </w:pPr>
            <w:r>
              <w:t xml:space="preserve">w Miejskim Przedszkolu Samorządowym w Zagórowie z dnia  </w:t>
            </w:r>
            <w:r>
              <w:t>.........................</w:t>
            </w:r>
          </w:p>
          <w:p w:rsidR="00D05C27" w:rsidRDefault="00D05C27">
            <w:pPr>
              <w:pStyle w:val="TableContents"/>
            </w:pPr>
          </w:p>
        </w:tc>
      </w:tr>
      <w:tr w:rsidR="00D05C27">
        <w:tblPrEx>
          <w:tblCellMar>
            <w:top w:w="0" w:type="dxa"/>
            <w:bottom w:w="0" w:type="dxa"/>
          </w:tblCellMar>
        </w:tblPrEx>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center"/>
            </w:pPr>
          </w:p>
          <w:p w:rsidR="00D05C27" w:rsidRDefault="00EF0D8B">
            <w:pPr>
              <w:pStyle w:val="TableContents"/>
              <w:jc w:val="center"/>
            </w:pPr>
            <w:r>
              <w:t>Uzasadnienie wniosku</w:t>
            </w:r>
          </w:p>
          <w:p w:rsidR="00D05C27" w:rsidRDefault="00EF0D8B">
            <w:pPr>
              <w:pStyle w:val="TableContents"/>
              <w:jc w:val="center"/>
            </w:pPr>
            <w:r>
              <w:t xml:space="preserve"> </w:t>
            </w:r>
          </w:p>
        </w:tc>
      </w:tr>
      <w:tr w:rsidR="00D05C27">
        <w:tblPrEx>
          <w:tblCellMar>
            <w:top w:w="0" w:type="dxa"/>
            <w:bottom w:w="0" w:type="dxa"/>
          </w:tblCellMar>
        </w:tblPrEx>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pPr>
          </w:p>
          <w:p w:rsidR="00D05C27" w:rsidRDefault="00D05C27">
            <w:pPr>
              <w:pStyle w:val="TableContents"/>
            </w:pPr>
          </w:p>
          <w:p w:rsidR="00D05C27" w:rsidRDefault="00D05C27">
            <w:pPr>
              <w:pStyle w:val="TableContents"/>
            </w:pPr>
          </w:p>
          <w:p w:rsidR="00D05C27" w:rsidRDefault="00D05C27">
            <w:pPr>
              <w:pStyle w:val="TableContents"/>
            </w:pPr>
          </w:p>
          <w:p w:rsidR="00D05C27" w:rsidRDefault="00D05C27">
            <w:pPr>
              <w:pStyle w:val="TableContents"/>
            </w:pPr>
          </w:p>
          <w:p w:rsidR="00D05C27" w:rsidRDefault="00D05C27">
            <w:pPr>
              <w:pStyle w:val="TableContents"/>
            </w:pPr>
          </w:p>
          <w:p w:rsidR="00D05C27" w:rsidRDefault="00D05C27">
            <w:pPr>
              <w:pStyle w:val="TableContents"/>
            </w:pPr>
          </w:p>
          <w:p w:rsidR="00D05C27" w:rsidRDefault="00D05C27">
            <w:pPr>
              <w:pStyle w:val="TableContents"/>
            </w:pPr>
          </w:p>
        </w:tc>
      </w:tr>
      <w:tr w:rsidR="00D05C27">
        <w:tblPrEx>
          <w:tblCellMar>
            <w:top w:w="0" w:type="dxa"/>
            <w:bottom w:w="0" w:type="dxa"/>
          </w:tblCellMar>
        </w:tblPrEx>
        <w:tc>
          <w:tcPr>
            <w:tcW w:w="3270"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pPr>
          </w:p>
          <w:p w:rsidR="00D05C27" w:rsidRDefault="00EF0D8B">
            <w:pPr>
              <w:pStyle w:val="TableContents"/>
            </w:pPr>
            <w:r>
              <w:t>Podpis wnioskodawcy</w:t>
            </w:r>
          </w:p>
          <w:p w:rsidR="00D05C27" w:rsidRDefault="00D05C27">
            <w:pPr>
              <w:pStyle w:val="TableContents"/>
            </w:pPr>
          </w:p>
        </w:tc>
        <w:tc>
          <w:tcPr>
            <w:tcW w:w="63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pPr>
          </w:p>
        </w:tc>
      </w:tr>
      <w:tr w:rsidR="00D05C27">
        <w:tblPrEx>
          <w:tblCellMar>
            <w:top w:w="0" w:type="dxa"/>
            <w:bottom w:w="0" w:type="dxa"/>
          </w:tblCellMar>
        </w:tblPrEx>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center"/>
            </w:pPr>
          </w:p>
          <w:p w:rsidR="00D05C27" w:rsidRDefault="00EF0D8B">
            <w:pPr>
              <w:pStyle w:val="TableContents"/>
              <w:jc w:val="center"/>
            </w:pPr>
            <w:r>
              <w:t>Decyzja Administatora Danych Osobowych</w:t>
            </w:r>
          </w:p>
          <w:p w:rsidR="00D05C27" w:rsidRDefault="00EF0D8B">
            <w:pPr>
              <w:pStyle w:val="TableContents"/>
              <w:jc w:val="center"/>
            </w:pPr>
            <w:r>
              <w:t xml:space="preserve"> </w:t>
            </w:r>
          </w:p>
        </w:tc>
      </w:tr>
      <w:tr w:rsidR="00D05C27">
        <w:tblPrEx>
          <w:tblCellMar>
            <w:top w:w="0" w:type="dxa"/>
            <w:bottom w:w="0" w:type="dxa"/>
          </w:tblCellMar>
        </w:tblPrEx>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EF0D8B">
            <w:pPr>
              <w:pStyle w:val="TableContents"/>
              <w:jc w:val="center"/>
            </w:pPr>
            <w:r>
              <w:t>Wyrażam zgodę / Nie wyrażam zgody *</w:t>
            </w:r>
          </w:p>
          <w:p w:rsidR="00D05C27" w:rsidRDefault="00D05C27">
            <w:pPr>
              <w:pStyle w:val="TableContents"/>
              <w:jc w:val="center"/>
            </w:pPr>
          </w:p>
          <w:p w:rsidR="00D05C27" w:rsidRDefault="00EF0D8B">
            <w:pPr>
              <w:pStyle w:val="TableContents"/>
            </w:pPr>
            <w:r>
              <w:t xml:space="preserve">z powodu </w:t>
            </w:r>
            <w:r>
              <w:t>.............................................................................................................................................</w:t>
            </w:r>
          </w:p>
          <w:p w:rsidR="00D05C27" w:rsidRDefault="00EF0D8B">
            <w:pPr>
              <w:pStyle w:val="TableContents"/>
            </w:pPr>
            <w:r>
              <w:t>( np. Brak podstw prawnych/ możliwości naruszenia dóbr osobistych innych osób znajdujących się na zapisie z monito</w:t>
            </w:r>
            <w:r>
              <w:t>ringu)</w:t>
            </w:r>
          </w:p>
          <w:p w:rsidR="00D05C27" w:rsidRDefault="00D05C27">
            <w:pPr>
              <w:pStyle w:val="TableContents"/>
            </w:pPr>
          </w:p>
        </w:tc>
      </w:tr>
      <w:tr w:rsidR="00D05C27">
        <w:tblPrEx>
          <w:tblCellMar>
            <w:top w:w="0" w:type="dxa"/>
            <w:bottom w:w="0" w:type="dxa"/>
          </w:tblCellMar>
        </w:tblPrEx>
        <w:tc>
          <w:tcPr>
            <w:tcW w:w="3270"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pPr>
          </w:p>
          <w:p w:rsidR="00D05C27" w:rsidRDefault="00EF0D8B">
            <w:pPr>
              <w:pStyle w:val="TableContents"/>
            </w:pPr>
            <w:r>
              <w:t>Data i podpis ADO</w:t>
            </w:r>
          </w:p>
          <w:p w:rsidR="00D05C27" w:rsidRDefault="00D05C27">
            <w:pPr>
              <w:pStyle w:val="TableContents"/>
            </w:pPr>
          </w:p>
        </w:tc>
        <w:tc>
          <w:tcPr>
            <w:tcW w:w="63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pPr>
          </w:p>
        </w:tc>
      </w:tr>
    </w:tbl>
    <w:p w:rsidR="00D05C27" w:rsidRDefault="00D05C27">
      <w:pPr>
        <w:pStyle w:val="Standard"/>
      </w:pPr>
    </w:p>
    <w:p w:rsidR="00D05C27" w:rsidRDefault="00EF0D8B">
      <w:pPr>
        <w:pStyle w:val="Standard"/>
        <w:numPr>
          <w:ilvl w:val="0"/>
          <w:numId w:val="16"/>
        </w:numPr>
      </w:pPr>
      <w:r>
        <w:t>niepotrzebne skreślić</w:t>
      </w:r>
    </w:p>
    <w:p w:rsidR="00D05C27" w:rsidRDefault="00EF0D8B">
      <w:pPr>
        <w:pStyle w:val="Standard"/>
        <w:jc w:val="right"/>
      </w:pPr>
      <w:r>
        <w:t>Załącznik</w:t>
      </w:r>
    </w:p>
    <w:p w:rsidR="00D05C27" w:rsidRDefault="00EF0D8B">
      <w:pPr>
        <w:pStyle w:val="Standard"/>
        <w:jc w:val="right"/>
      </w:pPr>
      <w:r>
        <w:t>do Zarządzenia Nr 18/2019</w:t>
      </w:r>
    </w:p>
    <w:p w:rsidR="00D05C27" w:rsidRDefault="00EF0D8B">
      <w:pPr>
        <w:pStyle w:val="Standard"/>
        <w:jc w:val="right"/>
      </w:pPr>
      <w:r>
        <w:lastRenderedPageBreak/>
        <w:t>Dyrektora Miejskiego Przedszkola Samorządowego w Zagórowie</w:t>
      </w:r>
    </w:p>
    <w:p w:rsidR="00D05C27" w:rsidRDefault="00EF0D8B">
      <w:pPr>
        <w:pStyle w:val="Standard"/>
        <w:jc w:val="right"/>
      </w:pPr>
      <w:r>
        <w:t>z dnia 30.12.2019r.</w:t>
      </w:r>
    </w:p>
    <w:p w:rsidR="00D05C27" w:rsidRDefault="00D05C27">
      <w:pPr>
        <w:pStyle w:val="Standard"/>
        <w:jc w:val="right"/>
      </w:pPr>
    </w:p>
    <w:p w:rsidR="00D05C27" w:rsidRDefault="00EF0D8B">
      <w:pPr>
        <w:pStyle w:val="TableContents"/>
        <w:jc w:val="both"/>
      </w:pPr>
      <w:r>
        <w:t>Załącznik nr 2 – Klauzula informacyjna – monitoring</w:t>
      </w:r>
    </w:p>
    <w:p w:rsidR="00D05C27" w:rsidRDefault="00EF0D8B">
      <w:pPr>
        <w:pStyle w:val="TableContents"/>
        <w:jc w:val="both"/>
        <w:rPr>
          <w:rFonts w:eastAsia="Times New Roman" w:cs="Arial"/>
          <w:b/>
          <w:bCs/>
          <w:sz w:val="20"/>
          <w:szCs w:val="20"/>
          <w:u w:val="single"/>
          <w:lang w:eastAsia="zh-CN"/>
        </w:rPr>
      </w:pPr>
      <w:r>
        <w:rPr>
          <w:rFonts w:eastAsia="Times New Roman" w:cs="Arial"/>
          <w:b/>
          <w:bCs/>
          <w:sz w:val="20"/>
          <w:szCs w:val="20"/>
          <w:u w:val="single"/>
          <w:lang w:eastAsia="zh-CN"/>
        </w:rPr>
        <w:t xml:space="preserve">Obowiązek informacyjny z art. </w:t>
      </w:r>
      <w:r>
        <w:rPr>
          <w:rFonts w:eastAsia="Times New Roman" w:cs="Arial"/>
          <w:b/>
          <w:bCs/>
          <w:sz w:val="20"/>
          <w:szCs w:val="20"/>
          <w:u w:val="single"/>
          <w:lang w:eastAsia="zh-CN"/>
        </w:rPr>
        <w:t>13 RODO – MONITORING</w:t>
      </w:r>
    </w:p>
    <w:p w:rsidR="00D05C27" w:rsidRDefault="00D05C27">
      <w:pPr>
        <w:pStyle w:val="TableContents"/>
        <w:jc w:val="both"/>
        <w:rPr>
          <w:rFonts w:eastAsia="Times New Roman" w:cs="Arial"/>
          <w:b/>
          <w:bCs/>
          <w:sz w:val="20"/>
          <w:szCs w:val="20"/>
          <w:u w:val="single"/>
          <w:lang w:eastAsia="zh-CN"/>
        </w:rPr>
      </w:pPr>
    </w:p>
    <w:p w:rsidR="00D05C27" w:rsidRDefault="00EF0D8B">
      <w:pPr>
        <w:pStyle w:val="Standard"/>
        <w:spacing w:line="100" w:lineRule="atLeast"/>
        <w:ind w:firstLine="709"/>
        <w:jc w:val="both"/>
        <w:rPr>
          <w:rFonts w:cs="Arial"/>
          <w:sz w:val="20"/>
          <w:szCs w:val="20"/>
        </w:rPr>
      </w:pPr>
      <w:r>
        <w:rPr>
          <w:rFonts w:cs="Arial"/>
          <w:sz w:val="20"/>
          <w:szCs w:val="20"/>
        </w:rPr>
        <w:t xml:space="preserve">Zgodnie z art. 13 rozporządzenia Parlamentu Europejskiego i Rady (UE) 2016/679 z dnia 27 kwietnia 2016 r. w sprawie ochrony osób fizycznych w związku </w:t>
      </w:r>
      <w:r>
        <w:rPr>
          <w:rFonts w:cs="Arial"/>
          <w:sz w:val="20"/>
          <w:szCs w:val="20"/>
        </w:rPr>
        <w:br/>
      </w:r>
      <w:r>
        <w:rPr>
          <w:rFonts w:cs="Arial"/>
          <w:sz w:val="20"/>
          <w:szCs w:val="20"/>
        </w:rPr>
        <w:t xml:space="preserve">z przetwarzaniem danych osobowych i w sprawie swobodnego przepływu takich danych </w:t>
      </w:r>
      <w:r>
        <w:rPr>
          <w:rFonts w:cs="Arial"/>
          <w:sz w:val="20"/>
          <w:szCs w:val="20"/>
        </w:rPr>
        <w:t>oraz uchylenia dyrektywy 95/46/WE , informujemy iż:</w:t>
      </w:r>
    </w:p>
    <w:p w:rsidR="00D05C27" w:rsidRDefault="00D05C27">
      <w:pPr>
        <w:pStyle w:val="Standard"/>
        <w:spacing w:line="100" w:lineRule="atLeast"/>
        <w:ind w:firstLine="709"/>
        <w:jc w:val="both"/>
        <w:rPr>
          <w:sz w:val="20"/>
          <w:szCs w:val="20"/>
        </w:rPr>
      </w:pPr>
    </w:p>
    <w:p w:rsidR="00D05C27" w:rsidRDefault="00EF0D8B">
      <w:pPr>
        <w:pStyle w:val="Standard"/>
        <w:numPr>
          <w:ilvl w:val="0"/>
          <w:numId w:val="17"/>
        </w:numPr>
        <w:spacing w:line="100" w:lineRule="atLeast"/>
        <w:jc w:val="both"/>
      </w:pPr>
      <w:r>
        <w:rPr>
          <w:rFonts w:eastAsia="Times New Roman" w:cs="Arial"/>
          <w:sz w:val="20"/>
          <w:szCs w:val="20"/>
          <w:lang w:eastAsia="zh-CN"/>
        </w:rPr>
        <w:t xml:space="preserve">administratorem danych osobowych jest </w:t>
      </w:r>
      <w:r>
        <w:rPr>
          <w:rFonts w:eastAsia="Times New Roman" w:cs="Arial"/>
          <w:b/>
          <w:bCs/>
          <w:sz w:val="20"/>
          <w:szCs w:val="20"/>
          <w:lang w:eastAsia="zh-CN"/>
        </w:rPr>
        <w:t>Miejskie Przedszkole Samorządowe w Zagórowie</w:t>
      </w:r>
      <w:r>
        <w:rPr>
          <w:rFonts w:eastAsia="Times New Roman" w:cs="Arial"/>
          <w:sz w:val="20"/>
          <w:szCs w:val="20"/>
          <w:lang w:eastAsia="zh-CN"/>
        </w:rPr>
        <w:t xml:space="preserve">,                    </w:t>
      </w:r>
      <w:r>
        <w:rPr>
          <w:rFonts w:eastAsia="Times New Roman" w:cs="Arial"/>
          <w:b/>
          <w:bCs/>
          <w:sz w:val="20"/>
          <w:szCs w:val="20"/>
          <w:lang w:eastAsia="zh-CN"/>
        </w:rPr>
        <w:t>ul. Pyzderska 7, 62-410 Zagórów,</w:t>
      </w:r>
    </w:p>
    <w:p w:rsidR="00D05C27" w:rsidRDefault="00EF0D8B">
      <w:pPr>
        <w:pStyle w:val="Standard"/>
        <w:spacing w:line="100" w:lineRule="atLeast"/>
        <w:jc w:val="both"/>
      </w:pPr>
      <w:r>
        <w:rPr>
          <w:rFonts w:eastAsia="Times New Roman" w:cs="Arial"/>
          <w:sz w:val="20"/>
          <w:szCs w:val="20"/>
          <w:lang w:eastAsia="zh-CN"/>
        </w:rPr>
        <w:t xml:space="preserve">                   Dane kontaktowe: </w:t>
      </w:r>
      <w:r>
        <w:rPr>
          <w:rFonts w:eastAsia="Times New Roman" w:cs="Arial"/>
          <w:b/>
          <w:bCs/>
          <w:sz w:val="20"/>
          <w:szCs w:val="20"/>
          <w:lang w:eastAsia="zh-CN"/>
        </w:rPr>
        <w:t xml:space="preserve">Miejskie  Przedszkole </w:t>
      </w:r>
      <w:r>
        <w:rPr>
          <w:rFonts w:eastAsia="Times New Roman" w:cs="Arial"/>
          <w:b/>
          <w:bCs/>
          <w:sz w:val="20"/>
          <w:szCs w:val="20"/>
          <w:lang w:eastAsia="zh-CN"/>
        </w:rPr>
        <w:t>Samorządowe, ul.Pyzderska 7,</w:t>
      </w:r>
    </w:p>
    <w:p w:rsidR="00D05C27" w:rsidRDefault="00EF0D8B">
      <w:pPr>
        <w:pStyle w:val="Standard"/>
        <w:spacing w:line="100" w:lineRule="atLeast"/>
        <w:jc w:val="both"/>
        <w:rPr>
          <w:rFonts w:eastAsia="Times New Roman" w:cs="Arial"/>
          <w:b/>
          <w:bCs/>
          <w:sz w:val="20"/>
          <w:szCs w:val="20"/>
          <w:lang w:eastAsia="zh-CN"/>
        </w:rPr>
      </w:pPr>
      <w:r>
        <w:rPr>
          <w:rFonts w:eastAsia="Times New Roman" w:cs="Arial"/>
          <w:b/>
          <w:bCs/>
          <w:sz w:val="20"/>
          <w:szCs w:val="20"/>
          <w:lang w:eastAsia="zh-CN"/>
        </w:rPr>
        <w:t xml:space="preserve">                   62- 410Zagórów, tel.632748105,email: przedszkolezagorow@gmail.com</w:t>
      </w:r>
    </w:p>
    <w:p w:rsidR="00D05C27" w:rsidRDefault="00D05C27">
      <w:pPr>
        <w:pStyle w:val="Standard"/>
        <w:spacing w:line="100" w:lineRule="atLeast"/>
        <w:jc w:val="both"/>
        <w:rPr>
          <w:rFonts w:eastAsia="Times New Roman" w:cs="Arial"/>
          <w:sz w:val="20"/>
          <w:szCs w:val="20"/>
          <w:lang w:eastAsia="zh-CN"/>
        </w:rPr>
      </w:pPr>
    </w:p>
    <w:p w:rsidR="00D05C27" w:rsidRDefault="00EF0D8B">
      <w:pPr>
        <w:pStyle w:val="Standard"/>
        <w:numPr>
          <w:ilvl w:val="0"/>
          <w:numId w:val="1"/>
        </w:numPr>
        <w:spacing w:line="100" w:lineRule="atLeast"/>
        <w:jc w:val="both"/>
      </w:pPr>
      <w:r>
        <w:rPr>
          <w:rFonts w:eastAsia="Times New Roman" w:cs="Arial"/>
          <w:sz w:val="20"/>
          <w:szCs w:val="20"/>
          <w:lang w:eastAsia="zh-CN"/>
        </w:rPr>
        <w:t>Dane kontaktowe inspektora ochrony danych: mail:</w:t>
      </w:r>
      <w:r>
        <w:rPr>
          <w:rFonts w:cs="Arial"/>
          <w:color w:val="2F3837"/>
          <w:sz w:val="20"/>
          <w:szCs w:val="20"/>
        </w:rPr>
        <w:t xml:space="preserve"> </w:t>
      </w:r>
      <w:r>
        <w:rPr>
          <w:rFonts w:cs="Arial"/>
          <w:b/>
          <w:bCs/>
          <w:color w:val="000000"/>
          <w:sz w:val="20"/>
          <w:szCs w:val="20"/>
        </w:rPr>
        <w:t>b.jankowiak@polguard.pl</w:t>
      </w:r>
      <w:r>
        <w:rPr>
          <w:rFonts w:eastAsia="Times New Roman" w:cs="Arial"/>
          <w:color w:val="000000"/>
          <w:sz w:val="20"/>
          <w:szCs w:val="20"/>
          <w:lang w:eastAsia="zh-CN"/>
        </w:rPr>
        <w:t xml:space="preserve">, </w:t>
      </w:r>
      <w:r>
        <w:rPr>
          <w:rFonts w:eastAsia="Times New Roman" w:cs="Arial"/>
          <w:sz w:val="20"/>
          <w:szCs w:val="20"/>
          <w:lang w:eastAsia="zh-CN"/>
        </w:rPr>
        <w:t xml:space="preserve">adres do korespondencji: </w:t>
      </w:r>
      <w:r>
        <w:rPr>
          <w:rFonts w:eastAsia="Times New Roman" w:cs="Arial"/>
          <w:b/>
          <w:bCs/>
          <w:sz w:val="20"/>
          <w:szCs w:val="20"/>
          <w:lang w:eastAsia="zh-CN"/>
        </w:rPr>
        <w:t>Inspektor Ochrony Danych Osobowych,Miejsk</w:t>
      </w:r>
      <w:r>
        <w:rPr>
          <w:rFonts w:eastAsia="Times New Roman" w:cs="Arial"/>
          <w:b/>
          <w:bCs/>
          <w:sz w:val="20"/>
          <w:szCs w:val="20"/>
          <w:lang w:eastAsia="zh-CN"/>
        </w:rPr>
        <w:t>ie  Przedszkole Samorządowe ,</w:t>
      </w:r>
      <w:r>
        <w:rPr>
          <w:rStyle w:val="eop"/>
          <w:rFonts w:eastAsia="Times New Roman" w:cs="Arial"/>
          <w:b/>
          <w:bCs/>
          <w:sz w:val="20"/>
          <w:szCs w:val="20"/>
          <w:lang w:eastAsia="zh-CN"/>
        </w:rPr>
        <w:t>ul.Pyzderska 7, 62-410 Zagórów</w:t>
      </w:r>
    </w:p>
    <w:p w:rsidR="00D05C27" w:rsidRDefault="00D05C27">
      <w:pPr>
        <w:pStyle w:val="Standard"/>
        <w:spacing w:line="100" w:lineRule="atLeast"/>
        <w:jc w:val="both"/>
        <w:rPr>
          <w:rFonts w:eastAsia="Times New Roman" w:cs="Arial"/>
          <w:b/>
          <w:sz w:val="20"/>
          <w:szCs w:val="20"/>
          <w:lang w:eastAsia="zh-CN"/>
        </w:rPr>
      </w:pPr>
    </w:p>
    <w:p w:rsidR="00D05C27" w:rsidRDefault="00EF0D8B">
      <w:pPr>
        <w:pStyle w:val="Standard"/>
        <w:numPr>
          <w:ilvl w:val="0"/>
          <w:numId w:val="1"/>
        </w:numPr>
        <w:spacing w:line="100" w:lineRule="atLeast"/>
        <w:jc w:val="both"/>
        <w:rPr>
          <w:rFonts w:eastAsia="Times New Roman" w:cs="Arial"/>
          <w:sz w:val="20"/>
          <w:szCs w:val="20"/>
          <w:lang w:eastAsia="zh-CN"/>
        </w:rPr>
      </w:pPr>
      <w:r>
        <w:rPr>
          <w:rFonts w:eastAsia="Times New Roman" w:cs="Arial"/>
          <w:sz w:val="20"/>
          <w:szCs w:val="20"/>
          <w:lang w:eastAsia="zh-CN"/>
        </w:rPr>
        <w:t>dane osobowe przetwarzane są w następującym celu:</w:t>
      </w:r>
    </w:p>
    <w:p w:rsidR="00D05C27" w:rsidRDefault="00EF0D8B">
      <w:pPr>
        <w:pStyle w:val="Standard"/>
        <w:numPr>
          <w:ilvl w:val="1"/>
          <w:numId w:val="1"/>
        </w:numPr>
        <w:spacing w:line="100" w:lineRule="atLeast"/>
        <w:jc w:val="both"/>
        <w:rPr>
          <w:rFonts w:eastAsia="Times New Roman" w:cs="Arial"/>
          <w:b/>
          <w:bCs/>
          <w:sz w:val="20"/>
          <w:szCs w:val="20"/>
          <w:lang w:eastAsia="zh-CN"/>
        </w:rPr>
      </w:pPr>
      <w:r>
        <w:rPr>
          <w:rFonts w:eastAsia="Times New Roman" w:cs="Arial"/>
          <w:b/>
          <w:bCs/>
          <w:sz w:val="20"/>
          <w:szCs w:val="20"/>
          <w:lang w:eastAsia="zh-CN"/>
        </w:rPr>
        <w:t>zapewnienie bezpieczeństwa dzieci, pracowników i interesantów oraz ochrona mienia.</w:t>
      </w:r>
    </w:p>
    <w:p w:rsidR="00D05C27" w:rsidRDefault="00D05C27">
      <w:pPr>
        <w:pStyle w:val="Standard"/>
        <w:spacing w:line="100" w:lineRule="atLeast"/>
        <w:ind w:left="720"/>
        <w:rPr>
          <w:rFonts w:eastAsia="Times New Roman" w:cs="Arial"/>
          <w:sz w:val="20"/>
          <w:szCs w:val="20"/>
          <w:lang w:eastAsia="zh-CN"/>
        </w:rPr>
      </w:pPr>
    </w:p>
    <w:p w:rsidR="00D05C27" w:rsidRDefault="00EF0D8B">
      <w:pPr>
        <w:pStyle w:val="Akapitzlist"/>
        <w:numPr>
          <w:ilvl w:val="0"/>
          <w:numId w:val="1"/>
        </w:numPr>
        <w:jc w:val="both"/>
      </w:pPr>
      <w:r>
        <w:rPr>
          <w:rFonts w:eastAsia="Times New Roman" w:cs="Arial"/>
          <w:sz w:val="20"/>
          <w:szCs w:val="20"/>
          <w:lang w:eastAsia="zh-CN"/>
        </w:rPr>
        <w:t>podstawę przetwarzania danych osobowych stanowi art. 6 ust. 1</w:t>
      </w:r>
      <w:r>
        <w:rPr>
          <w:rFonts w:eastAsia="Times New Roman" w:cs="Arial"/>
          <w:sz w:val="20"/>
          <w:szCs w:val="20"/>
          <w:lang w:eastAsia="zh-CN"/>
        </w:rPr>
        <w:t xml:space="preserve"> lit. c) RODO – przetwarzanie danych jest niezbędne do wypełnienie obowiązku prawnego ciążącego na administratorze danych osobowych wynikającego z następujących przepisów:  </w:t>
      </w:r>
      <w:r>
        <w:rPr>
          <w:rFonts w:eastAsia="Times New Roman" w:cs="Arial"/>
          <w:b/>
          <w:bCs/>
          <w:color w:val="000000"/>
          <w:sz w:val="20"/>
          <w:szCs w:val="20"/>
          <w:lang w:eastAsia="zh-CN"/>
        </w:rPr>
        <w:t xml:space="preserve">art. 23 ust. 1, art. 36 ustawy z 29 sierpnia 1997 r. o ochronie danych osobowych ( </w:t>
      </w:r>
      <w:r>
        <w:rPr>
          <w:rFonts w:eastAsia="Times New Roman" w:cs="Arial"/>
          <w:b/>
          <w:bCs/>
          <w:color w:val="000000"/>
          <w:sz w:val="20"/>
          <w:szCs w:val="20"/>
          <w:lang w:eastAsia="zh-CN"/>
        </w:rPr>
        <w:t>Dz.U. z 2002 r. nr 101, poz. 926 ze zm.).</w:t>
      </w:r>
    </w:p>
    <w:p w:rsidR="00D05C27" w:rsidRDefault="00EF0D8B">
      <w:pPr>
        <w:pStyle w:val="Standard"/>
        <w:numPr>
          <w:ilvl w:val="0"/>
          <w:numId w:val="1"/>
        </w:numPr>
        <w:spacing w:line="100" w:lineRule="atLeast"/>
        <w:jc w:val="both"/>
        <w:rPr>
          <w:rFonts w:eastAsia="Times New Roman" w:cs="Arial"/>
          <w:sz w:val="20"/>
          <w:szCs w:val="20"/>
          <w:lang w:eastAsia="zh-CN"/>
        </w:rPr>
      </w:pPr>
      <w:r>
        <w:rPr>
          <w:rFonts w:eastAsia="Times New Roman" w:cs="Arial"/>
          <w:sz w:val="20"/>
          <w:szCs w:val="20"/>
          <w:lang w:eastAsia="zh-CN"/>
        </w:rPr>
        <w:t xml:space="preserve">dane osobowe będą przekazywane innym odbiorcom tj.podmioty uprawnione na podstawie przepisów prawa,ponadto usługodawcy wykonujący zadania na zlecenie administratora w ramach świadczonych usług,serwisu,rozwoju oraz </w:t>
      </w:r>
      <w:r>
        <w:rPr>
          <w:rFonts w:eastAsia="Times New Roman" w:cs="Arial"/>
          <w:sz w:val="20"/>
          <w:szCs w:val="20"/>
          <w:lang w:eastAsia="zh-CN"/>
        </w:rPr>
        <w:t>utrzymania systemów informatycznych w ramach których odbywa się przetwarzanie danych.</w:t>
      </w:r>
    </w:p>
    <w:p w:rsidR="00D05C27" w:rsidRDefault="00D05C27">
      <w:pPr>
        <w:pStyle w:val="Standard"/>
        <w:spacing w:line="100" w:lineRule="atLeast"/>
        <w:ind w:left="720"/>
        <w:rPr>
          <w:rFonts w:eastAsia="Times New Roman" w:cs="Arial"/>
          <w:sz w:val="20"/>
          <w:szCs w:val="20"/>
          <w:lang w:eastAsia="zh-CN"/>
        </w:rPr>
      </w:pPr>
    </w:p>
    <w:p w:rsidR="00D05C27" w:rsidRDefault="00EF0D8B">
      <w:pPr>
        <w:pStyle w:val="Standard"/>
        <w:numPr>
          <w:ilvl w:val="0"/>
          <w:numId w:val="1"/>
        </w:numPr>
        <w:spacing w:line="100" w:lineRule="atLeast"/>
        <w:jc w:val="both"/>
        <w:rPr>
          <w:rFonts w:eastAsia="Times New Roman" w:cs="Arial"/>
          <w:sz w:val="20"/>
          <w:szCs w:val="20"/>
          <w:lang w:eastAsia="zh-CN"/>
        </w:rPr>
      </w:pPr>
      <w:r>
        <w:rPr>
          <w:rFonts w:eastAsia="Times New Roman" w:cs="Arial"/>
          <w:sz w:val="20"/>
          <w:szCs w:val="20"/>
          <w:lang w:eastAsia="zh-CN"/>
        </w:rPr>
        <w:t>okres, przez który dane osobowe będą przechowywane:</w:t>
      </w:r>
    </w:p>
    <w:p w:rsidR="00D05C27" w:rsidRDefault="00EF0D8B">
      <w:pPr>
        <w:pStyle w:val="Standard"/>
        <w:numPr>
          <w:ilvl w:val="1"/>
          <w:numId w:val="1"/>
        </w:numPr>
        <w:spacing w:line="100" w:lineRule="atLeast"/>
        <w:jc w:val="both"/>
      </w:pPr>
      <w:r>
        <w:rPr>
          <w:rFonts w:eastAsia="Times New Roman" w:cs="Arial"/>
          <w:sz w:val="20"/>
          <w:szCs w:val="20"/>
          <w:lang w:eastAsia="zh-CN"/>
        </w:rPr>
        <w:t>dane osobowe przetwarzane w celu wypełnienia obowiązku prawnego administratora danych osobowych będą przechowywane p</w:t>
      </w:r>
      <w:r>
        <w:rPr>
          <w:rFonts w:eastAsia="Times New Roman" w:cs="Arial"/>
          <w:sz w:val="20"/>
          <w:szCs w:val="20"/>
          <w:lang w:eastAsia="zh-CN"/>
        </w:rPr>
        <w:t xml:space="preserve">rzez okres wymagany przepisami prawa, który w tym przypadku wynosi  </w:t>
      </w:r>
      <w:r>
        <w:rPr>
          <w:rFonts w:eastAsia="Times New Roman" w:cs="Arial"/>
          <w:b/>
          <w:bCs/>
          <w:sz w:val="20"/>
          <w:szCs w:val="20"/>
          <w:lang w:eastAsia="zh-CN"/>
        </w:rPr>
        <w:t>7 dni</w:t>
      </w:r>
    </w:p>
    <w:p w:rsidR="00D05C27" w:rsidRDefault="00D05C27">
      <w:pPr>
        <w:pStyle w:val="Standard"/>
        <w:spacing w:line="100" w:lineRule="atLeast"/>
        <w:ind w:left="1788"/>
        <w:jc w:val="both"/>
        <w:rPr>
          <w:rFonts w:eastAsia="Times New Roman" w:cs="Arial"/>
          <w:sz w:val="20"/>
          <w:szCs w:val="20"/>
          <w:lang w:eastAsia="zh-CN"/>
        </w:rPr>
      </w:pPr>
    </w:p>
    <w:p w:rsidR="00D05C27" w:rsidRDefault="00EF0D8B">
      <w:pPr>
        <w:pStyle w:val="Standard"/>
        <w:numPr>
          <w:ilvl w:val="0"/>
          <w:numId w:val="1"/>
        </w:numPr>
        <w:spacing w:line="100" w:lineRule="atLeast"/>
        <w:jc w:val="both"/>
        <w:rPr>
          <w:rFonts w:eastAsia="Times New Roman" w:cs="Arial"/>
          <w:sz w:val="20"/>
          <w:szCs w:val="20"/>
          <w:lang w:eastAsia="zh-CN"/>
        </w:rPr>
      </w:pPr>
      <w:r>
        <w:rPr>
          <w:rFonts w:eastAsia="Times New Roman" w:cs="Arial"/>
          <w:sz w:val="20"/>
          <w:szCs w:val="20"/>
          <w:lang w:eastAsia="zh-CN"/>
        </w:rPr>
        <w:t>osobie, której dane są przetwarzane:</w:t>
      </w:r>
    </w:p>
    <w:p w:rsidR="00D05C27" w:rsidRDefault="00EF0D8B">
      <w:pPr>
        <w:pStyle w:val="Akapitzlist"/>
        <w:numPr>
          <w:ilvl w:val="0"/>
          <w:numId w:val="18"/>
        </w:numPr>
        <w:spacing w:after="0" w:line="100" w:lineRule="atLeast"/>
        <w:jc w:val="both"/>
        <w:rPr>
          <w:rFonts w:eastAsia="Times New Roman" w:cs="Arial"/>
          <w:sz w:val="20"/>
          <w:szCs w:val="20"/>
          <w:lang w:eastAsia="zh-CN"/>
        </w:rPr>
      </w:pPr>
      <w:r>
        <w:rPr>
          <w:rFonts w:eastAsia="Times New Roman" w:cs="Arial"/>
          <w:sz w:val="20"/>
          <w:szCs w:val="20"/>
          <w:lang w:eastAsia="zh-CN"/>
        </w:rPr>
        <w:t>na podstawie wskazanych w pkt. d przepisów prawa, przysługuje prawo do żądania od administratora dostępu do danych osobowych jej dotyczących, i</w:t>
      </w:r>
      <w:r>
        <w:rPr>
          <w:rFonts w:eastAsia="Times New Roman" w:cs="Arial"/>
          <w:sz w:val="20"/>
          <w:szCs w:val="20"/>
          <w:lang w:eastAsia="zh-CN"/>
        </w:rPr>
        <w:t>ch sprostowania, ograniczenia przetwarzania lub usunięcia - w przypadku niezgodnego z prawem przetwarzania danych, ewentualnie w przypadku gdy dane osobowe nie są już niezbędne dla celów, w których zostały zebrane.</w:t>
      </w:r>
    </w:p>
    <w:p w:rsidR="00D05C27" w:rsidRDefault="00D05C27">
      <w:pPr>
        <w:pStyle w:val="Akapitzlist"/>
        <w:spacing w:after="0" w:line="100" w:lineRule="atLeast"/>
        <w:ind w:left="1843" w:hanging="425"/>
        <w:jc w:val="both"/>
        <w:rPr>
          <w:rFonts w:eastAsia="Times New Roman" w:cs="Arial"/>
          <w:sz w:val="20"/>
          <w:szCs w:val="20"/>
          <w:lang w:eastAsia="zh-CN"/>
        </w:rPr>
      </w:pPr>
    </w:p>
    <w:p w:rsidR="00D05C27" w:rsidRDefault="00EF0D8B">
      <w:pPr>
        <w:pStyle w:val="Standard"/>
        <w:numPr>
          <w:ilvl w:val="0"/>
          <w:numId w:val="1"/>
        </w:numPr>
        <w:spacing w:line="100" w:lineRule="atLeast"/>
        <w:jc w:val="both"/>
        <w:rPr>
          <w:rFonts w:eastAsia="Times New Roman" w:cs="Arial"/>
          <w:sz w:val="20"/>
          <w:szCs w:val="20"/>
          <w:lang w:eastAsia="zh-CN"/>
        </w:rPr>
      </w:pPr>
      <w:r>
        <w:rPr>
          <w:rFonts w:eastAsia="Times New Roman" w:cs="Arial"/>
          <w:sz w:val="20"/>
          <w:szCs w:val="20"/>
          <w:lang w:eastAsia="zh-CN"/>
        </w:rPr>
        <w:t xml:space="preserve">osobie, której dane są przetwarzane </w:t>
      </w:r>
      <w:r>
        <w:rPr>
          <w:rFonts w:eastAsia="Times New Roman" w:cs="Arial"/>
          <w:sz w:val="20"/>
          <w:szCs w:val="20"/>
          <w:lang w:eastAsia="zh-CN"/>
        </w:rPr>
        <w:t>przysługuje prawo do wniesienia skargi do polskiego organu nadzorczego lub organu nadzorczego innego państwa członkowskiego Unii Europejskiej, właściwego ze względu na miejsce zwykłego pobytu lub pracy osoby, której dane dotyczą lub ze względu na miejsce d</w:t>
      </w:r>
      <w:r>
        <w:rPr>
          <w:rFonts w:eastAsia="Times New Roman" w:cs="Arial"/>
          <w:sz w:val="20"/>
          <w:szCs w:val="20"/>
          <w:lang w:eastAsia="zh-CN"/>
        </w:rPr>
        <w:t>omniemanego naruszenia RODO.</w:t>
      </w:r>
    </w:p>
    <w:p w:rsidR="00D05C27" w:rsidRDefault="00D05C27">
      <w:pPr>
        <w:pStyle w:val="Standard"/>
        <w:spacing w:line="100" w:lineRule="atLeast"/>
        <w:ind w:left="720"/>
        <w:rPr>
          <w:rFonts w:eastAsia="Times New Roman" w:cs="Arial"/>
          <w:sz w:val="20"/>
          <w:szCs w:val="20"/>
          <w:lang w:eastAsia="zh-CN"/>
        </w:rPr>
      </w:pPr>
    </w:p>
    <w:p w:rsidR="00D05C27" w:rsidRDefault="00EF0D8B">
      <w:pPr>
        <w:pStyle w:val="Standard"/>
        <w:numPr>
          <w:ilvl w:val="0"/>
          <w:numId w:val="1"/>
        </w:numPr>
        <w:spacing w:line="100" w:lineRule="atLeast"/>
        <w:jc w:val="both"/>
        <w:rPr>
          <w:rFonts w:eastAsia="Times New Roman" w:cs="Arial"/>
          <w:sz w:val="20"/>
          <w:szCs w:val="20"/>
          <w:lang w:eastAsia="zh-CN"/>
        </w:rPr>
      </w:pPr>
      <w:r>
        <w:rPr>
          <w:rFonts w:eastAsia="Times New Roman" w:cs="Arial"/>
          <w:sz w:val="20"/>
          <w:szCs w:val="20"/>
          <w:lang w:eastAsia="zh-CN"/>
        </w:rPr>
        <w:t>podanie danych przetwarzanych:</w:t>
      </w:r>
    </w:p>
    <w:p w:rsidR="00D05C27" w:rsidRDefault="00EF0D8B">
      <w:pPr>
        <w:pStyle w:val="Standard"/>
        <w:numPr>
          <w:ilvl w:val="1"/>
          <w:numId w:val="1"/>
        </w:numPr>
        <w:spacing w:line="100" w:lineRule="atLeast"/>
        <w:jc w:val="both"/>
      </w:pPr>
      <w:r>
        <w:rPr>
          <w:rFonts w:eastAsia="Times New Roman" w:cs="Arial"/>
          <w:sz w:val="20"/>
          <w:szCs w:val="20"/>
          <w:lang w:eastAsia="zh-CN"/>
        </w:rPr>
        <w:t xml:space="preserve">na podstawie przepisów wskazanych w pkt. d  przepisów prawa jest  obowiązkiem ustawowym i jako takie jest niezbędne w celu określonym w pkt. c.   Konsekwencją niepodania danych będzie </w:t>
      </w:r>
      <w:r>
        <w:rPr>
          <w:rFonts w:eastAsia="Times New Roman" w:cs="Arial"/>
          <w:b/>
          <w:bCs/>
          <w:sz w:val="20"/>
          <w:szCs w:val="20"/>
          <w:lang w:eastAsia="zh-CN"/>
        </w:rPr>
        <w:t>nie dotycz</w:t>
      </w:r>
      <w:r>
        <w:rPr>
          <w:rFonts w:eastAsia="Times New Roman" w:cs="Arial"/>
          <w:b/>
          <w:bCs/>
          <w:sz w:val="20"/>
          <w:szCs w:val="20"/>
          <w:lang w:eastAsia="zh-CN"/>
        </w:rPr>
        <w:t>y</w:t>
      </w:r>
    </w:p>
    <w:p w:rsidR="00D05C27" w:rsidRDefault="00EF0D8B">
      <w:pPr>
        <w:pStyle w:val="Standard"/>
        <w:spacing w:line="100" w:lineRule="atLeast"/>
        <w:jc w:val="both"/>
        <w:rPr>
          <w:rFonts w:ascii="Arial" w:eastAsia="Times New Roman" w:hAnsi="Arial" w:cs="Arial"/>
          <w:b/>
          <w:bCs/>
          <w:sz w:val="20"/>
          <w:szCs w:val="20"/>
          <w:lang w:eastAsia="zh-CN"/>
        </w:rPr>
      </w:pPr>
      <w:r>
        <w:rPr>
          <w:rFonts w:ascii="Arial" w:eastAsia="Times New Roman" w:hAnsi="Arial" w:cs="Arial"/>
          <w:b/>
          <w:bCs/>
          <w:sz w:val="20"/>
          <w:szCs w:val="20"/>
          <w:lang w:eastAsia="zh-CN"/>
        </w:rPr>
        <w:tab/>
      </w:r>
      <w:r>
        <w:rPr>
          <w:rFonts w:ascii="Arial" w:eastAsia="Times New Roman" w:hAnsi="Arial" w:cs="Arial"/>
          <w:b/>
          <w:bCs/>
          <w:sz w:val="20"/>
          <w:szCs w:val="20"/>
          <w:lang w:eastAsia="zh-CN"/>
        </w:rPr>
        <w:tab/>
        <w:t xml:space="preserve">     </w:t>
      </w:r>
    </w:p>
    <w:p w:rsidR="00D05C27" w:rsidRDefault="00D05C27">
      <w:pPr>
        <w:pStyle w:val="Standard"/>
        <w:spacing w:line="100" w:lineRule="atLeast"/>
        <w:ind w:left="1788"/>
        <w:jc w:val="both"/>
      </w:pPr>
    </w:p>
    <w:p w:rsidR="00D05C27" w:rsidRDefault="00D05C27">
      <w:pPr>
        <w:pStyle w:val="Standard"/>
        <w:spacing w:line="100" w:lineRule="atLeast"/>
        <w:ind w:left="1788"/>
        <w:jc w:val="both"/>
      </w:pPr>
    </w:p>
    <w:p w:rsidR="00D05C27" w:rsidRDefault="00D05C27">
      <w:pPr>
        <w:pStyle w:val="Standard"/>
        <w:spacing w:line="100" w:lineRule="atLeast"/>
        <w:ind w:left="1788"/>
        <w:jc w:val="both"/>
      </w:pPr>
    </w:p>
    <w:p w:rsidR="00D05C27" w:rsidRDefault="00EF0D8B">
      <w:pPr>
        <w:pStyle w:val="Standard"/>
        <w:jc w:val="right"/>
      </w:pPr>
      <w:r>
        <w:t>Załącznik</w:t>
      </w:r>
    </w:p>
    <w:p w:rsidR="00D05C27" w:rsidRDefault="00EF0D8B">
      <w:pPr>
        <w:pStyle w:val="Standard"/>
        <w:jc w:val="right"/>
      </w:pPr>
      <w:r>
        <w:t>do Zarządzenia Nr 18/2019</w:t>
      </w:r>
    </w:p>
    <w:p w:rsidR="00D05C27" w:rsidRDefault="00EF0D8B">
      <w:pPr>
        <w:pStyle w:val="Standard"/>
        <w:jc w:val="right"/>
      </w:pPr>
      <w:r>
        <w:lastRenderedPageBreak/>
        <w:t>Dyrektora Miejskiego Przedszkola Samorządowego w Zagórowie</w:t>
      </w:r>
    </w:p>
    <w:p w:rsidR="00D05C27" w:rsidRDefault="00EF0D8B">
      <w:pPr>
        <w:pStyle w:val="Standard"/>
        <w:jc w:val="right"/>
      </w:pPr>
      <w:r>
        <w:t>z dnia 30.12.2019r.</w:t>
      </w:r>
    </w:p>
    <w:p w:rsidR="00D05C27" w:rsidRDefault="00D05C27">
      <w:pPr>
        <w:pStyle w:val="Standard"/>
        <w:jc w:val="right"/>
      </w:pPr>
    </w:p>
    <w:p w:rsidR="00D05C27" w:rsidRDefault="00EF0D8B">
      <w:pPr>
        <w:pStyle w:val="TableContents"/>
        <w:jc w:val="both"/>
      </w:pPr>
      <w:r>
        <w:t>Załącznik nr 3 – Rejestr  osób upoważnionych do osberwowania i odczytu obrazu monitoringu</w:t>
      </w:r>
    </w:p>
    <w:p w:rsidR="00D05C27" w:rsidRDefault="00D05C27">
      <w:pPr>
        <w:pStyle w:val="TableContents"/>
        <w:jc w:val="both"/>
      </w:pPr>
    </w:p>
    <w:tbl>
      <w:tblPr>
        <w:tblW w:w="9637" w:type="dxa"/>
        <w:tblInd w:w="-13" w:type="dxa"/>
        <w:tblLayout w:type="fixed"/>
        <w:tblCellMar>
          <w:left w:w="10" w:type="dxa"/>
          <w:right w:w="10" w:type="dxa"/>
        </w:tblCellMar>
        <w:tblLook w:val="0000" w:firstRow="0" w:lastRow="0" w:firstColumn="0" w:lastColumn="0" w:noHBand="0" w:noVBand="0"/>
      </w:tblPr>
      <w:tblGrid>
        <w:gridCol w:w="600"/>
        <w:gridCol w:w="2612"/>
        <w:gridCol w:w="1606"/>
        <w:gridCol w:w="1606"/>
        <w:gridCol w:w="1606"/>
        <w:gridCol w:w="1607"/>
      </w:tblGrid>
      <w:tr w:rsidR="00D05C27">
        <w:tblPrEx>
          <w:tblCellMar>
            <w:top w:w="0" w:type="dxa"/>
            <w:bottom w:w="0" w:type="dxa"/>
          </w:tblCellMar>
        </w:tblPrEx>
        <w:tc>
          <w:tcPr>
            <w:tcW w:w="9637"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p w:rsidR="00D05C27" w:rsidRDefault="00EF0D8B">
            <w:pPr>
              <w:pStyle w:val="Standard"/>
              <w:jc w:val="center"/>
            </w:pPr>
            <w:r>
              <w:t xml:space="preserve">Rejestr  osób upoważnionych do </w:t>
            </w:r>
            <w:r>
              <w:t>osberwowania i odczytu obrazu monitoringu</w:t>
            </w:r>
          </w:p>
          <w:p w:rsidR="00D05C27" w:rsidRDefault="00D05C27">
            <w:pPr>
              <w:pStyle w:val="TableContents"/>
              <w:jc w:val="both"/>
            </w:pPr>
          </w:p>
        </w:tc>
      </w:tr>
      <w:tr w:rsidR="00D05C27">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Lp.</w:t>
            </w:r>
          </w:p>
        </w:tc>
        <w:tc>
          <w:tcPr>
            <w:tcW w:w="2612"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Imię i nazwisko</w:t>
            </w: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Stanowisko</w:t>
            </w: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Nr upoważanienia</w:t>
            </w: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Data wydania</w:t>
            </w: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EF0D8B">
            <w:pPr>
              <w:pStyle w:val="TableContents"/>
              <w:jc w:val="both"/>
            </w:pPr>
            <w:r>
              <w:t>Data ważności</w:t>
            </w:r>
          </w:p>
        </w:tc>
      </w:tr>
      <w:tr w:rsidR="00D05C27">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1.</w:t>
            </w:r>
          </w:p>
          <w:p w:rsidR="00D05C27" w:rsidRDefault="00D05C27">
            <w:pPr>
              <w:pStyle w:val="TableContents"/>
              <w:jc w:val="both"/>
            </w:pPr>
          </w:p>
        </w:tc>
        <w:tc>
          <w:tcPr>
            <w:tcW w:w="2612"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tc>
      </w:tr>
      <w:tr w:rsidR="00D05C27">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2.</w:t>
            </w:r>
          </w:p>
          <w:p w:rsidR="00D05C27" w:rsidRDefault="00D05C27">
            <w:pPr>
              <w:pStyle w:val="TableContents"/>
              <w:jc w:val="both"/>
            </w:pPr>
          </w:p>
        </w:tc>
        <w:tc>
          <w:tcPr>
            <w:tcW w:w="2612"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tc>
      </w:tr>
      <w:tr w:rsidR="00D05C27">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3.</w:t>
            </w:r>
          </w:p>
          <w:p w:rsidR="00D05C27" w:rsidRDefault="00D05C27">
            <w:pPr>
              <w:pStyle w:val="TableContents"/>
              <w:jc w:val="both"/>
            </w:pPr>
          </w:p>
        </w:tc>
        <w:tc>
          <w:tcPr>
            <w:tcW w:w="2612"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tc>
      </w:tr>
      <w:tr w:rsidR="00D05C27">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4.</w:t>
            </w:r>
          </w:p>
          <w:p w:rsidR="00D05C27" w:rsidRDefault="00D05C27">
            <w:pPr>
              <w:pStyle w:val="TableContents"/>
              <w:jc w:val="both"/>
            </w:pPr>
          </w:p>
        </w:tc>
        <w:tc>
          <w:tcPr>
            <w:tcW w:w="2612"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tc>
      </w:tr>
      <w:tr w:rsidR="00D05C27">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5.</w:t>
            </w:r>
          </w:p>
          <w:p w:rsidR="00D05C27" w:rsidRDefault="00D05C27">
            <w:pPr>
              <w:pStyle w:val="TableContents"/>
              <w:jc w:val="both"/>
            </w:pPr>
          </w:p>
        </w:tc>
        <w:tc>
          <w:tcPr>
            <w:tcW w:w="2612"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tc>
      </w:tr>
      <w:tr w:rsidR="00D05C27">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6.</w:t>
            </w:r>
          </w:p>
          <w:p w:rsidR="00D05C27" w:rsidRDefault="00D05C27">
            <w:pPr>
              <w:pStyle w:val="TableContents"/>
              <w:jc w:val="both"/>
            </w:pPr>
          </w:p>
        </w:tc>
        <w:tc>
          <w:tcPr>
            <w:tcW w:w="2612"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tc>
      </w:tr>
      <w:tr w:rsidR="00D05C27">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7.</w:t>
            </w:r>
          </w:p>
          <w:p w:rsidR="00D05C27" w:rsidRDefault="00D05C27">
            <w:pPr>
              <w:pStyle w:val="TableContents"/>
              <w:jc w:val="both"/>
            </w:pPr>
          </w:p>
        </w:tc>
        <w:tc>
          <w:tcPr>
            <w:tcW w:w="2612"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tc>
      </w:tr>
      <w:tr w:rsidR="00D05C27">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8.</w:t>
            </w:r>
          </w:p>
          <w:p w:rsidR="00D05C27" w:rsidRDefault="00D05C27">
            <w:pPr>
              <w:pStyle w:val="TableContents"/>
              <w:jc w:val="both"/>
            </w:pPr>
          </w:p>
        </w:tc>
        <w:tc>
          <w:tcPr>
            <w:tcW w:w="2612"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tc>
      </w:tr>
      <w:tr w:rsidR="00D05C27">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9.</w:t>
            </w:r>
          </w:p>
          <w:p w:rsidR="00D05C27" w:rsidRDefault="00D05C27">
            <w:pPr>
              <w:pStyle w:val="TableContents"/>
              <w:jc w:val="both"/>
            </w:pPr>
          </w:p>
        </w:tc>
        <w:tc>
          <w:tcPr>
            <w:tcW w:w="2612"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tc>
      </w:tr>
      <w:tr w:rsidR="00D05C27">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both"/>
            </w:pPr>
            <w:r>
              <w:t>10.</w:t>
            </w:r>
          </w:p>
          <w:p w:rsidR="00D05C27" w:rsidRDefault="00D05C27">
            <w:pPr>
              <w:pStyle w:val="TableContents"/>
              <w:jc w:val="both"/>
            </w:pPr>
          </w:p>
        </w:tc>
        <w:tc>
          <w:tcPr>
            <w:tcW w:w="2612"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jc w:val="both"/>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jc w:val="both"/>
            </w:pPr>
          </w:p>
        </w:tc>
      </w:tr>
    </w:tbl>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EF0D8B">
      <w:pPr>
        <w:pStyle w:val="Standard"/>
        <w:jc w:val="right"/>
      </w:pPr>
      <w:r>
        <w:t>Załącznik</w:t>
      </w:r>
    </w:p>
    <w:p w:rsidR="00D05C27" w:rsidRDefault="00EF0D8B">
      <w:pPr>
        <w:pStyle w:val="Standard"/>
        <w:jc w:val="right"/>
      </w:pPr>
      <w:r>
        <w:t xml:space="preserve">do </w:t>
      </w:r>
      <w:r>
        <w:t>Zarządzenia Nr 18/2019</w:t>
      </w:r>
    </w:p>
    <w:p w:rsidR="00D05C27" w:rsidRDefault="00EF0D8B">
      <w:pPr>
        <w:pStyle w:val="Standard"/>
        <w:jc w:val="right"/>
      </w:pPr>
      <w:r>
        <w:lastRenderedPageBreak/>
        <w:t>Dyrektora Miejskiego Przedszkola Samorządowego w Zagórowie</w:t>
      </w:r>
    </w:p>
    <w:p w:rsidR="00D05C27" w:rsidRDefault="00EF0D8B">
      <w:pPr>
        <w:pStyle w:val="Standard"/>
        <w:jc w:val="right"/>
      </w:pPr>
      <w:r>
        <w:t>z dnia 30.12.2019r.</w:t>
      </w:r>
    </w:p>
    <w:p w:rsidR="00D05C27" w:rsidRDefault="00D05C27">
      <w:pPr>
        <w:pStyle w:val="Standard"/>
        <w:jc w:val="right"/>
      </w:pPr>
    </w:p>
    <w:p w:rsidR="00D05C27" w:rsidRDefault="00D05C27">
      <w:pPr>
        <w:pStyle w:val="Standard"/>
        <w:jc w:val="right"/>
      </w:pPr>
    </w:p>
    <w:p w:rsidR="00D05C27" w:rsidRDefault="00EF0D8B">
      <w:pPr>
        <w:pStyle w:val="TableContents"/>
        <w:jc w:val="both"/>
      </w:pPr>
      <w:r>
        <w:t>Załącznik nr 4 – Wzór tablicy informacyjnej – monitoring</w:t>
      </w: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EF0D8B">
      <w:pPr>
        <w:pStyle w:val="TableContents"/>
        <w:jc w:val="both"/>
      </w:pPr>
      <w:r>
        <w:rPr>
          <w:noProof/>
          <w:lang w:val="pl-PL" w:eastAsia="pl-PL" w:bidi="ar-SA"/>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119640" cy="4343400"/>
            <wp:effectExtent l="0" t="0" r="0" b="0"/>
            <wp:wrapSquare wrapText="bothSides"/>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6119640" cy="4343400"/>
                    </a:xfrm>
                    <a:prstGeom prst="rect">
                      <a:avLst/>
                    </a:prstGeom>
                    <a:ln>
                      <a:noFill/>
                      <a:prstDash/>
                    </a:ln>
                  </pic:spPr>
                </pic:pic>
              </a:graphicData>
            </a:graphic>
          </wp:anchor>
        </w:drawing>
      </w: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EF0D8B">
      <w:pPr>
        <w:pStyle w:val="Standard"/>
        <w:jc w:val="right"/>
      </w:pPr>
      <w:r>
        <w:t>Załącznik</w:t>
      </w:r>
    </w:p>
    <w:p w:rsidR="00D05C27" w:rsidRDefault="00EF0D8B">
      <w:pPr>
        <w:pStyle w:val="Standard"/>
        <w:jc w:val="right"/>
      </w:pPr>
      <w:r>
        <w:t>do Zarządzenia Nr 18/2019</w:t>
      </w:r>
    </w:p>
    <w:p w:rsidR="00D05C27" w:rsidRDefault="00EF0D8B">
      <w:pPr>
        <w:pStyle w:val="Standard"/>
        <w:jc w:val="right"/>
      </w:pPr>
      <w:r>
        <w:lastRenderedPageBreak/>
        <w:t xml:space="preserve">Dyrektora Miejskiego Przedszkola </w:t>
      </w:r>
      <w:r>
        <w:t>Samorządowego w Zagórowie</w:t>
      </w:r>
    </w:p>
    <w:p w:rsidR="00D05C27" w:rsidRDefault="00EF0D8B">
      <w:pPr>
        <w:pStyle w:val="Standard"/>
        <w:jc w:val="right"/>
      </w:pPr>
      <w:r>
        <w:t>z dnia 30.12.2019r.</w:t>
      </w:r>
    </w:p>
    <w:p w:rsidR="00D05C27" w:rsidRDefault="00D05C27">
      <w:pPr>
        <w:pStyle w:val="Standard"/>
        <w:jc w:val="right"/>
      </w:pPr>
    </w:p>
    <w:p w:rsidR="00D05C27" w:rsidRDefault="00D05C27">
      <w:pPr>
        <w:pStyle w:val="Standard"/>
        <w:jc w:val="right"/>
      </w:pPr>
    </w:p>
    <w:p w:rsidR="00D05C27" w:rsidRDefault="00EF0D8B">
      <w:pPr>
        <w:pStyle w:val="TableContents"/>
        <w:jc w:val="both"/>
      </w:pPr>
      <w:r>
        <w:t>Załącznik nr 5 – Protokół przekazania</w:t>
      </w:r>
    </w:p>
    <w:p w:rsidR="00D05C27" w:rsidRDefault="00D05C27">
      <w:pPr>
        <w:pStyle w:val="TableContents"/>
        <w:jc w:val="both"/>
      </w:pPr>
    </w:p>
    <w:p w:rsidR="00D05C27" w:rsidRDefault="00EF0D8B">
      <w:pPr>
        <w:pStyle w:val="TableContents"/>
        <w:spacing w:line="360" w:lineRule="auto"/>
        <w:jc w:val="center"/>
        <w:rPr>
          <w:b/>
          <w:bCs/>
        </w:rPr>
      </w:pPr>
      <w:r>
        <w:rPr>
          <w:b/>
          <w:bCs/>
        </w:rPr>
        <w:t>PROTOKÓŁ PRZEKAZANIA</w:t>
      </w:r>
    </w:p>
    <w:p w:rsidR="00D05C27" w:rsidRDefault="00D05C27">
      <w:pPr>
        <w:pStyle w:val="TableContents"/>
        <w:spacing w:line="360" w:lineRule="auto"/>
        <w:jc w:val="center"/>
        <w:rPr>
          <w:b/>
          <w:bCs/>
        </w:rPr>
      </w:pPr>
    </w:p>
    <w:p w:rsidR="00D05C27" w:rsidRDefault="00EF0D8B">
      <w:pPr>
        <w:pStyle w:val="TableContents"/>
        <w:spacing w:line="360" w:lineRule="auto"/>
        <w:jc w:val="center"/>
        <w:rPr>
          <w:b/>
          <w:bCs/>
        </w:rPr>
      </w:pPr>
      <w:r>
        <w:rPr>
          <w:b/>
          <w:bCs/>
        </w:rPr>
        <w:t>Protokół przekazania na nośniku elektronicznym danych z systemu monitoringu wizyjnego</w:t>
      </w:r>
    </w:p>
    <w:p w:rsidR="00D05C27" w:rsidRDefault="00EF0D8B">
      <w:pPr>
        <w:pStyle w:val="TableContents"/>
        <w:spacing w:line="360" w:lineRule="auto"/>
        <w:jc w:val="center"/>
        <w:rPr>
          <w:b/>
          <w:bCs/>
        </w:rPr>
      </w:pPr>
      <w:r>
        <w:rPr>
          <w:b/>
          <w:bCs/>
        </w:rPr>
        <w:t>w Miejskim Przedszkolu Samorządowym w Zagórowie sporządzon</w:t>
      </w:r>
      <w:r>
        <w:rPr>
          <w:b/>
          <w:bCs/>
        </w:rPr>
        <w:t>y</w:t>
      </w:r>
    </w:p>
    <w:p w:rsidR="00D05C27" w:rsidRDefault="00EF0D8B">
      <w:pPr>
        <w:pStyle w:val="TableContents"/>
        <w:spacing w:line="360" w:lineRule="auto"/>
        <w:jc w:val="center"/>
        <w:rPr>
          <w:b/>
          <w:bCs/>
        </w:rPr>
      </w:pPr>
      <w:r>
        <w:rPr>
          <w:b/>
          <w:bCs/>
        </w:rPr>
        <w:t>w dniu .................................................................</w:t>
      </w:r>
    </w:p>
    <w:p w:rsidR="00D05C27" w:rsidRDefault="00EF0D8B">
      <w:pPr>
        <w:pStyle w:val="TableContents"/>
        <w:spacing w:line="360" w:lineRule="auto"/>
      </w:pPr>
      <w:r>
        <w:t xml:space="preserve">Miejskie Przedszkole Samorządowe w Zagórowie zwane dalej </w:t>
      </w:r>
      <w:r>
        <w:rPr>
          <w:i/>
          <w:iCs/>
        </w:rPr>
        <w:t>przekazującym dane,</w:t>
      </w:r>
    </w:p>
    <w:p w:rsidR="00D05C27" w:rsidRDefault="00EF0D8B">
      <w:pPr>
        <w:pStyle w:val="TableContents"/>
        <w:spacing w:line="360" w:lineRule="auto"/>
      </w:pPr>
      <w:r>
        <w:t>przekazuje</w:t>
      </w:r>
    </w:p>
    <w:p w:rsidR="00D05C27" w:rsidRDefault="00EF0D8B">
      <w:pPr>
        <w:pStyle w:val="TableContents"/>
        <w:spacing w:line="360" w:lineRule="auto"/>
      </w:pPr>
      <w:r>
        <w:t>.................................................................................</w:t>
      </w:r>
      <w:r>
        <w:rPr>
          <w:i/>
          <w:iCs/>
        </w:rPr>
        <w:t xml:space="preserve"> zwanemu </w:t>
      </w:r>
      <w:r>
        <w:rPr>
          <w:i/>
          <w:iCs/>
        </w:rPr>
        <w:t>dalej przyjmującym dane</w:t>
      </w:r>
    </w:p>
    <w:p w:rsidR="00D05C27" w:rsidRDefault="00EF0D8B">
      <w:pPr>
        <w:pStyle w:val="TableContents"/>
        <w:spacing w:line="360" w:lineRule="auto"/>
      </w:pPr>
      <w:r>
        <w:t>dane z systemu monitoringu wizyjnego Miejskiego Przedszkola Samorządowego w Zagórowie</w:t>
      </w:r>
    </w:p>
    <w:p w:rsidR="00D05C27" w:rsidRDefault="00EF0D8B">
      <w:pPr>
        <w:pStyle w:val="TableContents"/>
        <w:spacing w:line="360" w:lineRule="auto"/>
      </w:pPr>
      <w:r>
        <w:t>na podstawie pisemnego wniosku z dnia ........................................</w:t>
      </w:r>
    </w:p>
    <w:p w:rsidR="00D05C27" w:rsidRDefault="00D05C27">
      <w:pPr>
        <w:pStyle w:val="TableContents"/>
        <w:spacing w:line="360" w:lineRule="auto"/>
      </w:pPr>
    </w:p>
    <w:p w:rsidR="00D05C27" w:rsidRDefault="00EF0D8B">
      <w:pPr>
        <w:pStyle w:val="TableContents"/>
        <w:spacing w:line="360" w:lineRule="auto"/>
      </w:pPr>
      <w:r>
        <w:t>Przekazujący przekazuje, a przyjmujący przyjmuje następujące dane</w:t>
      </w:r>
      <w:r>
        <w:t xml:space="preserve"> ( zapis z kamery) :</w:t>
      </w:r>
    </w:p>
    <w:p w:rsidR="00D05C27" w:rsidRDefault="00D05C27">
      <w:pPr>
        <w:pStyle w:val="TableContents"/>
        <w:spacing w:line="360" w:lineRule="auto"/>
      </w:pPr>
    </w:p>
    <w:tbl>
      <w:tblPr>
        <w:tblW w:w="9637" w:type="dxa"/>
        <w:tblInd w:w="-13"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D05C27">
        <w:tblPrEx>
          <w:tblCellMar>
            <w:top w:w="0" w:type="dxa"/>
            <w:bottom w:w="0" w:type="dxa"/>
          </w:tblCellMar>
        </w:tblPrEx>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center"/>
            </w:pPr>
            <w:r>
              <w:t>Nośnik ( rodzaj)</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center"/>
            </w:pPr>
            <w:r>
              <w:t>Lokalizacja kamery</w:t>
            </w:r>
          </w:p>
          <w:p w:rsidR="00D05C27" w:rsidRDefault="00EF0D8B">
            <w:pPr>
              <w:pStyle w:val="TableContents"/>
              <w:jc w:val="center"/>
            </w:pPr>
            <w:r>
              <w:t>- numer kamery</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05C27" w:rsidRDefault="00EF0D8B">
            <w:pPr>
              <w:pStyle w:val="TableContents"/>
              <w:jc w:val="center"/>
            </w:pPr>
            <w:r>
              <w:t>Data</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05C27" w:rsidRDefault="00EF0D8B">
            <w:pPr>
              <w:pStyle w:val="TableContents"/>
              <w:jc w:val="center"/>
            </w:pPr>
            <w:r>
              <w:t>Czas nagrania</w:t>
            </w:r>
          </w:p>
        </w:tc>
      </w:tr>
      <w:tr w:rsidR="00D05C27">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pPr>
          </w:p>
        </w:tc>
        <w:tc>
          <w:tcPr>
            <w:tcW w:w="2409"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pPr>
          </w:p>
        </w:tc>
        <w:tc>
          <w:tcPr>
            <w:tcW w:w="2409"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pPr>
          </w:p>
        </w:tc>
      </w:tr>
      <w:tr w:rsidR="00D05C27">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pPr>
          </w:p>
        </w:tc>
        <w:tc>
          <w:tcPr>
            <w:tcW w:w="2409"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pPr>
          </w:p>
        </w:tc>
        <w:tc>
          <w:tcPr>
            <w:tcW w:w="2409"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pPr>
          </w:p>
        </w:tc>
      </w:tr>
      <w:tr w:rsidR="00D05C27">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pPr>
          </w:p>
        </w:tc>
        <w:tc>
          <w:tcPr>
            <w:tcW w:w="2409"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pPr>
          </w:p>
        </w:tc>
        <w:tc>
          <w:tcPr>
            <w:tcW w:w="2409" w:type="dxa"/>
            <w:tcBorders>
              <w:left w:val="single" w:sz="2" w:space="0" w:color="000000"/>
              <w:bottom w:val="single" w:sz="2" w:space="0" w:color="000000"/>
            </w:tcBorders>
            <w:tcMar>
              <w:top w:w="55" w:type="dxa"/>
              <w:left w:w="55" w:type="dxa"/>
              <w:bottom w:w="55" w:type="dxa"/>
              <w:right w:w="55" w:type="dxa"/>
            </w:tcMar>
          </w:tcPr>
          <w:p w:rsidR="00D05C27" w:rsidRDefault="00D05C27">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05C27" w:rsidRDefault="00D05C27">
            <w:pPr>
              <w:pStyle w:val="TableContents"/>
            </w:pPr>
          </w:p>
        </w:tc>
      </w:tr>
    </w:tbl>
    <w:p w:rsidR="00D05C27" w:rsidRDefault="00EF0D8B">
      <w:pPr>
        <w:pStyle w:val="TableContents"/>
        <w:spacing w:line="360" w:lineRule="auto"/>
      </w:pPr>
      <w:r>
        <w:t xml:space="preserve"> </w:t>
      </w:r>
    </w:p>
    <w:p w:rsidR="00D05C27" w:rsidRDefault="00EF0D8B">
      <w:pPr>
        <w:pStyle w:val="TableContents"/>
        <w:jc w:val="both"/>
      </w:pPr>
      <w:r>
        <w:t>Przyjmujący dane oświadcza, że wykorzystane zostaną wyłącznie do celów określonych                   w pisemnym wniosku protokołu.</w:t>
      </w:r>
    </w:p>
    <w:p w:rsidR="00D05C27" w:rsidRDefault="00D05C27">
      <w:pPr>
        <w:pStyle w:val="TableContents"/>
        <w:jc w:val="both"/>
      </w:pPr>
    </w:p>
    <w:p w:rsidR="00D05C27" w:rsidRDefault="00EF0D8B">
      <w:pPr>
        <w:pStyle w:val="TableContents"/>
        <w:jc w:val="both"/>
      </w:pPr>
      <w:r>
        <w:t xml:space="preserve">Protokół </w:t>
      </w:r>
      <w:r>
        <w:t>sporządzono w dwóch jednobrzmiących egzemplarzach, po jednym dla z każdej ze stron.</w:t>
      </w: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p w:rsidR="00D05C27" w:rsidRDefault="00D05C27">
      <w:pPr>
        <w:pStyle w:val="TableContents"/>
        <w:jc w:val="both"/>
      </w:pPr>
    </w:p>
    <w:sectPr w:rsidR="00D05C27">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8B" w:rsidRDefault="00EF0D8B">
      <w:r>
        <w:separator/>
      </w:r>
    </w:p>
  </w:endnote>
  <w:endnote w:type="continuationSeparator" w:id="0">
    <w:p w:rsidR="00EF0D8B" w:rsidRDefault="00EF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default"/>
  </w:font>
  <w:font w:name="StarSymbol">
    <w:charset w:val="02"/>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8B" w:rsidRDefault="00EF0D8B">
      <w:r>
        <w:rPr>
          <w:color w:val="000000"/>
        </w:rPr>
        <w:separator/>
      </w:r>
    </w:p>
  </w:footnote>
  <w:footnote w:type="continuationSeparator" w:id="0">
    <w:p w:rsidR="00EF0D8B" w:rsidRDefault="00EF0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218"/>
    <w:multiLevelType w:val="multilevel"/>
    <w:tmpl w:val="3C3C2D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094260B"/>
    <w:multiLevelType w:val="multilevel"/>
    <w:tmpl w:val="50A8C03E"/>
    <w:styleLink w:val="WWNum3"/>
    <w:lvl w:ilvl="0">
      <w:numFmt w:val="bullet"/>
      <w:lvlText w:val=""/>
      <w:lvlJc w:val="left"/>
      <w:pPr>
        <w:ind w:left="1440" w:hanging="360"/>
      </w:pPr>
      <w:rPr>
        <w:rFonts w:ascii="Symbol" w:hAnsi="Symbol" w:cs="Symbol"/>
      </w:rPr>
    </w:lvl>
    <w:lvl w:ilvl="1">
      <w:numFmt w:val="bullet"/>
      <w:lvlText w:val="◦"/>
      <w:lvlJc w:val="left"/>
      <w:pPr>
        <w:ind w:left="1800" w:hanging="360"/>
      </w:pPr>
      <w:rPr>
        <w:rFonts w:cs="OpenSymbol"/>
      </w:rPr>
    </w:lvl>
    <w:lvl w:ilvl="2">
      <w:numFmt w:val="bullet"/>
      <w:lvlText w:val="▪"/>
      <w:lvlJc w:val="left"/>
      <w:pPr>
        <w:ind w:left="2160" w:hanging="360"/>
      </w:pPr>
      <w:rPr>
        <w:rFonts w:cs="OpenSymbol"/>
      </w:rPr>
    </w:lvl>
    <w:lvl w:ilvl="3">
      <w:numFmt w:val="bullet"/>
      <w:lvlText w:val=""/>
      <w:lvlJc w:val="left"/>
      <w:pPr>
        <w:ind w:left="2520" w:hanging="360"/>
      </w:pPr>
      <w:rPr>
        <w:rFonts w:ascii="Symbol" w:hAnsi="Symbol" w:cs="Symbol"/>
      </w:rPr>
    </w:lvl>
    <w:lvl w:ilvl="4">
      <w:numFmt w:val="bullet"/>
      <w:lvlText w:val="◦"/>
      <w:lvlJc w:val="left"/>
      <w:pPr>
        <w:ind w:left="2880" w:hanging="360"/>
      </w:pPr>
      <w:rPr>
        <w:rFonts w:cs="OpenSymbol"/>
      </w:rPr>
    </w:lvl>
    <w:lvl w:ilvl="5">
      <w:numFmt w:val="bullet"/>
      <w:lvlText w:val="▪"/>
      <w:lvlJc w:val="left"/>
      <w:pPr>
        <w:ind w:left="3240" w:hanging="360"/>
      </w:pPr>
      <w:rPr>
        <w:rFonts w:cs="OpenSymbol"/>
      </w:rPr>
    </w:lvl>
    <w:lvl w:ilvl="6">
      <w:numFmt w:val="bullet"/>
      <w:lvlText w:val=""/>
      <w:lvlJc w:val="left"/>
      <w:pPr>
        <w:ind w:left="3600" w:hanging="360"/>
      </w:pPr>
      <w:rPr>
        <w:rFonts w:ascii="Symbol" w:hAnsi="Symbol" w:cs="Symbol"/>
      </w:rPr>
    </w:lvl>
    <w:lvl w:ilvl="7">
      <w:numFmt w:val="bullet"/>
      <w:lvlText w:val="◦"/>
      <w:lvlJc w:val="left"/>
      <w:pPr>
        <w:ind w:left="3960" w:hanging="360"/>
      </w:pPr>
      <w:rPr>
        <w:rFonts w:cs="OpenSymbol"/>
      </w:rPr>
    </w:lvl>
    <w:lvl w:ilvl="8">
      <w:numFmt w:val="bullet"/>
      <w:lvlText w:val="▪"/>
      <w:lvlJc w:val="left"/>
      <w:pPr>
        <w:ind w:left="4320" w:hanging="360"/>
      </w:pPr>
      <w:rPr>
        <w:rFonts w:cs="OpenSymbol"/>
      </w:rPr>
    </w:lvl>
  </w:abstractNum>
  <w:abstractNum w:abstractNumId="2">
    <w:nsid w:val="156D29A4"/>
    <w:multiLevelType w:val="multilevel"/>
    <w:tmpl w:val="848674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7F67F29"/>
    <w:multiLevelType w:val="multilevel"/>
    <w:tmpl w:val="479EF1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CF10A93"/>
    <w:multiLevelType w:val="multilevel"/>
    <w:tmpl w:val="9A3458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E140AF3"/>
    <w:multiLevelType w:val="multilevel"/>
    <w:tmpl w:val="8E086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5AD2933"/>
    <w:multiLevelType w:val="multilevel"/>
    <w:tmpl w:val="7690FD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5FE2C32"/>
    <w:multiLevelType w:val="multilevel"/>
    <w:tmpl w:val="5986F2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B800E84"/>
    <w:multiLevelType w:val="multilevel"/>
    <w:tmpl w:val="359882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445956"/>
    <w:multiLevelType w:val="multilevel"/>
    <w:tmpl w:val="058663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A1C33CF"/>
    <w:multiLevelType w:val="multilevel"/>
    <w:tmpl w:val="9C70E52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nsid w:val="5E2029C0"/>
    <w:multiLevelType w:val="multilevel"/>
    <w:tmpl w:val="EDC899EC"/>
    <w:styleLink w:val="WWNum2"/>
    <w:lvl w:ilvl="0">
      <w:numFmt w:val="bullet"/>
      <w:lvlText w:val=""/>
      <w:lvlJc w:val="left"/>
      <w:pPr>
        <w:ind w:left="2205" w:hanging="360"/>
      </w:pPr>
      <w:rPr>
        <w:rFonts w:ascii="Symbol" w:hAnsi="Symbol" w:cs="Symbol"/>
      </w:rPr>
    </w:lvl>
    <w:lvl w:ilvl="1">
      <w:numFmt w:val="bullet"/>
      <w:lvlText w:val="o"/>
      <w:lvlJc w:val="left"/>
      <w:pPr>
        <w:ind w:left="2925" w:hanging="360"/>
      </w:pPr>
      <w:rPr>
        <w:rFonts w:ascii="Courier New" w:hAnsi="Courier New" w:cs="Courier New"/>
      </w:rPr>
    </w:lvl>
    <w:lvl w:ilvl="2">
      <w:numFmt w:val="bullet"/>
      <w:lvlText w:val=""/>
      <w:lvlJc w:val="left"/>
      <w:pPr>
        <w:ind w:left="3645" w:hanging="360"/>
      </w:pPr>
      <w:rPr>
        <w:rFonts w:ascii="Wingdings" w:hAnsi="Wingdings" w:cs="Wingdings"/>
      </w:rPr>
    </w:lvl>
    <w:lvl w:ilvl="3">
      <w:numFmt w:val="bullet"/>
      <w:lvlText w:val=""/>
      <w:lvlJc w:val="left"/>
      <w:pPr>
        <w:ind w:left="4365" w:hanging="360"/>
      </w:pPr>
      <w:rPr>
        <w:rFonts w:ascii="Symbol" w:hAnsi="Symbol" w:cs="Symbol"/>
      </w:rPr>
    </w:lvl>
    <w:lvl w:ilvl="4">
      <w:numFmt w:val="bullet"/>
      <w:lvlText w:val="o"/>
      <w:lvlJc w:val="left"/>
      <w:pPr>
        <w:ind w:left="5085" w:hanging="360"/>
      </w:pPr>
      <w:rPr>
        <w:rFonts w:ascii="Courier New" w:hAnsi="Courier New" w:cs="Courier New"/>
      </w:rPr>
    </w:lvl>
    <w:lvl w:ilvl="5">
      <w:numFmt w:val="bullet"/>
      <w:lvlText w:val=""/>
      <w:lvlJc w:val="left"/>
      <w:pPr>
        <w:ind w:left="5805" w:hanging="360"/>
      </w:pPr>
      <w:rPr>
        <w:rFonts w:ascii="Wingdings" w:hAnsi="Wingdings" w:cs="Wingdings"/>
      </w:rPr>
    </w:lvl>
    <w:lvl w:ilvl="6">
      <w:numFmt w:val="bullet"/>
      <w:lvlText w:val=""/>
      <w:lvlJc w:val="left"/>
      <w:pPr>
        <w:ind w:left="6525" w:hanging="360"/>
      </w:pPr>
      <w:rPr>
        <w:rFonts w:ascii="Symbol" w:hAnsi="Symbol" w:cs="Symbol"/>
      </w:rPr>
    </w:lvl>
    <w:lvl w:ilvl="7">
      <w:numFmt w:val="bullet"/>
      <w:lvlText w:val="o"/>
      <w:lvlJc w:val="left"/>
      <w:pPr>
        <w:ind w:left="7245" w:hanging="360"/>
      </w:pPr>
      <w:rPr>
        <w:rFonts w:ascii="Courier New" w:hAnsi="Courier New" w:cs="Courier New"/>
      </w:rPr>
    </w:lvl>
    <w:lvl w:ilvl="8">
      <w:numFmt w:val="bullet"/>
      <w:lvlText w:val=""/>
      <w:lvlJc w:val="left"/>
      <w:pPr>
        <w:ind w:left="7965" w:hanging="360"/>
      </w:pPr>
      <w:rPr>
        <w:rFonts w:ascii="Wingdings" w:hAnsi="Wingdings" w:cs="Wingdings"/>
      </w:rPr>
    </w:lvl>
  </w:abstractNum>
  <w:abstractNum w:abstractNumId="12">
    <w:nsid w:val="611407DF"/>
    <w:multiLevelType w:val="multilevel"/>
    <w:tmpl w:val="37260A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73B21B6"/>
    <w:multiLevelType w:val="multilevel"/>
    <w:tmpl w:val="163A13B4"/>
    <w:styleLink w:val="WWNum1"/>
    <w:lvl w:ilvl="0">
      <w:start w:val="1"/>
      <w:numFmt w:val="lowerLetter"/>
      <w:lvlText w:val="%1)"/>
      <w:lvlJc w:val="left"/>
      <w:pPr>
        <w:ind w:left="1068" w:hanging="360"/>
      </w:pPr>
    </w:lvl>
    <w:lvl w:ilvl="1">
      <w:numFmt w:val="bullet"/>
      <w:lvlText w:val=""/>
      <w:lvlJc w:val="left"/>
      <w:pPr>
        <w:ind w:left="1788" w:hanging="360"/>
      </w:pPr>
      <w:rPr>
        <w:rFonts w:ascii="Symbol" w:hAnsi="Symbol" w:cs="Symbol"/>
      </w:r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4">
    <w:nsid w:val="6DE12FC4"/>
    <w:multiLevelType w:val="multilevel"/>
    <w:tmpl w:val="74B83E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0BF1E89"/>
    <w:multiLevelType w:val="multilevel"/>
    <w:tmpl w:val="4D1445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1"/>
  </w:num>
  <w:num w:numId="3">
    <w:abstractNumId w:val="11"/>
  </w:num>
  <w:num w:numId="4">
    <w:abstractNumId w:val="14"/>
  </w:num>
  <w:num w:numId="5">
    <w:abstractNumId w:val="12"/>
  </w:num>
  <w:num w:numId="6">
    <w:abstractNumId w:val="0"/>
  </w:num>
  <w:num w:numId="7">
    <w:abstractNumId w:val="6"/>
  </w:num>
  <w:num w:numId="8">
    <w:abstractNumId w:val="9"/>
  </w:num>
  <w:num w:numId="9">
    <w:abstractNumId w:val="3"/>
  </w:num>
  <w:num w:numId="10">
    <w:abstractNumId w:val="7"/>
  </w:num>
  <w:num w:numId="11">
    <w:abstractNumId w:val="15"/>
  </w:num>
  <w:num w:numId="12">
    <w:abstractNumId w:val="4"/>
  </w:num>
  <w:num w:numId="13">
    <w:abstractNumId w:val="2"/>
  </w:num>
  <w:num w:numId="14">
    <w:abstractNumId w:val="8"/>
  </w:num>
  <w:num w:numId="15">
    <w:abstractNumId w:val="5"/>
  </w:num>
  <w:num w:numId="16">
    <w:abstractNumId w:val="10"/>
  </w:num>
  <w:num w:numId="17">
    <w:abstractNumId w:val="13"/>
    <w:lvlOverride w:ilvl="0">
      <w:startOverride w:val="1"/>
    </w:lvlOverride>
  </w:num>
  <w:num w:numId="18">
    <w:abstractNumId w:val="1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D05C27"/>
    <w:rsid w:val="00D05C27"/>
    <w:rsid w:val="00EF0D8B"/>
    <w:rsid w:val="00FA7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51D81-68CB-4BAE-93CD-640799D4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kapitzlist">
    <w:name w:val="List Paragraph"/>
    <w:basedOn w:val="Standard"/>
    <w:pPr>
      <w:spacing w:after="200"/>
      <w:ind w:left="720"/>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25">
    <w:name w:val="ListLabel 25"/>
    <w:rPr>
      <w:rFonts w:cs="Symbol"/>
    </w:rPr>
  </w:style>
  <w:style w:type="character" w:customStyle="1" w:styleId="eop">
    <w:name w:val="eop"/>
    <w:basedOn w:val="Domylnaczcionkaakapitu"/>
  </w:style>
  <w:style w:type="character" w:customStyle="1" w:styleId="ListLabel28">
    <w:name w:val="ListLabel 28"/>
    <w:rPr>
      <w:rFonts w:cs="OpenSymbol"/>
    </w:rPr>
  </w:style>
  <w:style w:type="character" w:customStyle="1" w:styleId="ListLabel26">
    <w:name w:val="ListLabel 26"/>
    <w:rPr>
      <w:rFonts w:cs="Courier New"/>
    </w:rPr>
  </w:style>
  <w:style w:type="character" w:customStyle="1" w:styleId="ListLabel27">
    <w:name w:val="ListLabel 27"/>
    <w:rPr>
      <w:rFonts w:cs="Wingdings"/>
    </w:rPr>
  </w:style>
  <w:style w:type="numbering" w:customStyle="1" w:styleId="WWNum1">
    <w:name w:val="WWNum1"/>
    <w:basedOn w:val="Bezlisty"/>
    <w:pPr>
      <w:numPr>
        <w:numId w:val="1"/>
      </w:numPr>
    </w:pPr>
  </w:style>
  <w:style w:type="numbering" w:customStyle="1" w:styleId="WWNum3">
    <w:name w:val="WWNum3"/>
    <w:basedOn w:val="Bezlisty"/>
    <w:pPr>
      <w:numPr>
        <w:numId w:val="2"/>
      </w:numPr>
    </w:pPr>
  </w:style>
  <w:style w:type="numbering" w:customStyle="1" w:styleId="WWNum2">
    <w:name w:val="WWNum2"/>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1800</Words>
  <Characters>10805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Edytka</dc:creator>
  <cp:lastModifiedBy>Edytka</cp:lastModifiedBy>
  <cp:revision>2</cp:revision>
  <cp:lastPrinted>2021-03-09T09:38:00Z</cp:lastPrinted>
  <dcterms:created xsi:type="dcterms:W3CDTF">2022-01-25T11:09:00Z</dcterms:created>
  <dcterms:modified xsi:type="dcterms:W3CDTF">2022-01-25T11:09:00Z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